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D2F5" w14:textId="69179DE0" w:rsidR="00A66CE6" w:rsidRPr="005E119E" w:rsidRDefault="00A66CE6" w:rsidP="008E6E05">
      <w:pPr>
        <w:pStyle w:val="OLHeadingCU"/>
      </w:pPr>
      <w:r w:rsidRPr="005E119E">
        <w:t>S1</w:t>
      </w:r>
      <w:r w:rsidR="00E04DBB" w:rsidRPr="005E119E">
        <w:t>34</w:t>
      </w:r>
      <w:r w:rsidR="00182F58" w:rsidRPr="005E119E">
        <w:t>A</w:t>
      </w:r>
      <w:r w:rsidRPr="005E119E">
        <w:t xml:space="preserve"> </w:t>
      </w:r>
      <w:r w:rsidR="00554F63" w:rsidRPr="005E119E">
        <w:t xml:space="preserve">– </w:t>
      </w:r>
      <w:r w:rsidR="00E04DBB" w:rsidRPr="005E119E">
        <w:t>FINAL</w:t>
      </w:r>
      <w:r w:rsidR="00554F63" w:rsidRPr="005E119E">
        <w:t xml:space="preserve"> CERTIFICATE</w:t>
      </w:r>
      <w:r w:rsidR="00CD2624" w:rsidRPr="005E119E">
        <w:t xml:space="preserve"> (WHERE CONTRACTOR HAS NOT CLAIMED)</w:t>
      </w:r>
    </w:p>
    <w:p w14:paraId="42E2B1DB" w14:textId="77777777" w:rsidR="00A66CE6" w:rsidRPr="000840A5" w:rsidRDefault="00396CF0" w:rsidP="008E6E05">
      <w:pPr>
        <w:pStyle w:val="OLSubHeadingC"/>
      </w:pPr>
      <w:r w:rsidRPr="000840A5">
        <w:t>(Subclause 37.</w:t>
      </w:r>
      <w:r w:rsidR="00E04DBB">
        <w:t>4</w:t>
      </w:r>
      <w:r w:rsidR="00A66CE6" w:rsidRPr="000840A5">
        <w:t>)</w:t>
      </w:r>
    </w:p>
    <w:p w14:paraId="34379647" w14:textId="0B5E3C81" w:rsidR="00A66CE6" w:rsidRPr="000840A5" w:rsidRDefault="00A66CE6" w:rsidP="00F40FC2">
      <w:pPr>
        <w:pStyle w:val="OLBodyText"/>
        <w:tabs>
          <w:tab w:val="left" w:pos="2551"/>
        </w:tabs>
        <w:ind w:left="2551" w:hanging="2551"/>
      </w:pPr>
      <w:r w:rsidRPr="000840A5">
        <w:t>DATE:</w:t>
      </w:r>
      <w:r w:rsidR="005E119E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DATE OF NOTICE]</w:t>
      </w:r>
      <w:r w:rsidRPr="00626EF0">
        <w:fldChar w:fldCharType="end"/>
      </w:r>
    </w:p>
    <w:p w14:paraId="1DB10555" w14:textId="77777777" w:rsidR="00F9659F" w:rsidRDefault="00F9659F" w:rsidP="00F40FC2">
      <w:pPr>
        <w:pStyle w:val="OLBodyText"/>
        <w:tabs>
          <w:tab w:val="left" w:pos="2551"/>
        </w:tabs>
        <w:ind w:left="2551" w:hanging="2551"/>
      </w:pPr>
      <w:r>
        <w:t>TO PRINCIPAL: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PRINCIPAL NAME]</w:t>
      </w:r>
      <w:r>
        <w:fldChar w:fldCharType="end"/>
      </w:r>
    </w:p>
    <w:p w14:paraId="5EE9B233" w14:textId="2B2656DC" w:rsidR="00A66CE6" w:rsidRPr="000840A5" w:rsidRDefault="00A66CE6" w:rsidP="00F40FC2">
      <w:pPr>
        <w:pStyle w:val="OLBodyText"/>
        <w:tabs>
          <w:tab w:val="left" w:pos="2551"/>
        </w:tabs>
        <w:ind w:left="2551" w:hanging="2551"/>
      </w:pPr>
      <w:r w:rsidRPr="000840A5">
        <w:t>TO CONTRACTOR: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CONTRACTOR NAME]</w:t>
      </w:r>
      <w:r w:rsidRPr="00626EF0">
        <w:fldChar w:fldCharType="end"/>
      </w:r>
    </w:p>
    <w:p w14:paraId="5AAB52DA" w14:textId="77777777" w:rsidR="00A66CE6" w:rsidRPr="000840A5" w:rsidRDefault="00A66CE6" w:rsidP="00F40FC2">
      <w:pPr>
        <w:pStyle w:val="OLBodyText"/>
        <w:tabs>
          <w:tab w:val="left" w:pos="2551"/>
        </w:tabs>
        <w:ind w:left="2551" w:hanging="2551"/>
      </w:pPr>
      <w:r w:rsidRPr="000840A5">
        <w:t>PROJECT NAME: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PROJECT/CONTRACT NAME]</w:t>
      </w:r>
      <w:r w:rsidRPr="00626EF0">
        <w:fldChar w:fldCharType="end"/>
      </w:r>
    </w:p>
    <w:p w14:paraId="15F5A2DC" w14:textId="77777777" w:rsidR="00A66CE6" w:rsidRDefault="00A66CE6" w:rsidP="00F40FC2">
      <w:pPr>
        <w:pStyle w:val="OLBodyText"/>
        <w:tabs>
          <w:tab w:val="left" w:pos="2551"/>
        </w:tabs>
        <w:ind w:left="2551" w:hanging="2551"/>
      </w:pPr>
      <w:r w:rsidRPr="000840A5">
        <w:t>CONTRACT No.: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t>[INSERT CONTRACT NUMBER]</w:t>
      </w:r>
      <w:r w:rsidRPr="00626EF0">
        <w:fldChar w:fldCharType="end"/>
      </w:r>
    </w:p>
    <w:p w14:paraId="3F9DD5FF" w14:textId="77777777" w:rsidR="00260A94" w:rsidRPr="00F12E00" w:rsidRDefault="00260A94" w:rsidP="00260A94">
      <w:pPr>
        <w:pStyle w:val="OLHeadingLine"/>
      </w:pPr>
    </w:p>
    <w:p w14:paraId="29758AEE" w14:textId="2257DFFF" w:rsidR="009003F6" w:rsidRDefault="009003F6" w:rsidP="005E119E">
      <w:pPr>
        <w:pStyle w:val="OLBodyText"/>
      </w:pPr>
      <w:r>
        <w:t>As the Contractor has failed to give its Final Payment Claim in accordance with subclause 37.4 of the Contract, the Superintendent elects to issue the following Final Certificate.</w:t>
      </w:r>
    </w:p>
    <w:p w14:paraId="117DCDE5" w14:textId="546412A8" w:rsidR="00CB09DE" w:rsidRPr="000840A5" w:rsidRDefault="009003F6" w:rsidP="005E119E">
      <w:pPr>
        <w:pStyle w:val="OLBodyText"/>
      </w:pPr>
      <w:r>
        <w:t>T</w:t>
      </w:r>
      <w:r w:rsidR="00CB09DE" w:rsidRPr="000840A5">
        <w:t xml:space="preserve">he Superintendent hereby certifies the </w:t>
      </w:r>
      <w:r w:rsidR="00626EF0">
        <w:t xml:space="preserve">amount to the </w:t>
      </w:r>
      <w:r w:rsidR="00526602">
        <w:fldChar w:fldCharType="begin">
          <w:ffData>
            <w:name w:val=""/>
            <w:enabled/>
            <w:calcOnExit w:val="0"/>
            <w:textInput>
              <w:default w:val="[INSERT 'CONTRACTOR' OR 'PRINCIPAL' AS APPROPRIATE]"/>
            </w:textInput>
          </w:ffData>
        </w:fldChar>
      </w:r>
      <w:r w:rsidR="00526602">
        <w:instrText xml:space="preserve"> FORMTEXT </w:instrText>
      </w:r>
      <w:r w:rsidR="00526602">
        <w:fldChar w:fldCharType="separate"/>
      </w:r>
      <w:r w:rsidR="00526602">
        <w:rPr>
          <w:noProof/>
        </w:rPr>
        <w:t>[INSERT 'CONTRACTOR' OR 'PRINCIPAL' AS APPROPRIATE]</w:t>
      </w:r>
      <w:r w:rsidR="00526602">
        <w:fldChar w:fldCharType="end"/>
      </w:r>
      <w:r w:rsidR="00626EF0">
        <w:t xml:space="preserve"> is $</w:t>
      </w:r>
      <w:r w:rsidR="00626EF0">
        <w:fldChar w:fldCharType="begin">
          <w:ffData>
            <w:name w:val=""/>
            <w:enabled/>
            <w:calcOnExit w:val="0"/>
            <w:textInput>
              <w:default w:val="[INSERT AMOUNT OF CERTIFICATE]"/>
            </w:textInput>
          </w:ffData>
        </w:fldChar>
      </w:r>
      <w:r w:rsidR="00626EF0">
        <w:instrText xml:space="preserve"> FORMTEXT </w:instrText>
      </w:r>
      <w:r w:rsidR="00626EF0">
        <w:fldChar w:fldCharType="separate"/>
      </w:r>
      <w:r w:rsidR="00626EF0">
        <w:rPr>
          <w:noProof/>
        </w:rPr>
        <w:t>[INSERT AMOUNT OF CERTIFICATE]</w:t>
      </w:r>
      <w:r w:rsidR="00626EF0">
        <w:fldChar w:fldCharType="end"/>
      </w:r>
      <w:r w:rsidR="009A68B8">
        <w:t xml:space="preserve"> (excluding GST)</w:t>
      </w:r>
      <w:r w:rsidR="00626EF0">
        <w:t>, calculated as follows: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217"/>
        <w:gridCol w:w="739"/>
        <w:gridCol w:w="340"/>
        <w:gridCol w:w="4262"/>
        <w:gridCol w:w="269"/>
        <w:gridCol w:w="2245"/>
      </w:tblGrid>
      <w:tr w:rsidR="00214081" w:rsidRPr="00725B8A" w14:paraId="2BA8B6C9" w14:textId="77777777" w:rsidTr="002E6278">
        <w:trPr>
          <w:tblHeader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4C512" w14:textId="77777777" w:rsidR="00A74C73" w:rsidRPr="00725B8A" w:rsidRDefault="00A74C73" w:rsidP="005E119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98F4C5" w14:textId="77777777" w:rsidR="00A74C73" w:rsidRPr="00725B8A" w:rsidRDefault="00A74C73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5F2EA02" w14:textId="77777777" w:rsidR="00A74C73" w:rsidRPr="00725B8A" w:rsidRDefault="00A74C73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080A4B" w14:textId="77777777" w:rsidR="00A74C73" w:rsidRPr="00725B8A" w:rsidRDefault="00A74C73" w:rsidP="005E119E">
            <w:pPr>
              <w:pStyle w:val="OLTableText"/>
            </w:pPr>
            <w:r>
              <w:t>DESCRIPTION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67FC899" w14:textId="77777777" w:rsidR="00A74C73" w:rsidRPr="00725B8A" w:rsidRDefault="00A74C73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3F580B" w14:textId="77777777" w:rsidR="00A74C73" w:rsidRDefault="00A74C73" w:rsidP="005E119E">
            <w:pPr>
              <w:pStyle w:val="OLTableText"/>
              <w:jc w:val="right"/>
            </w:pPr>
            <w:r>
              <w:t>AMOUNT</w:t>
            </w:r>
          </w:p>
          <w:p w14:paraId="7C217C41" w14:textId="77777777" w:rsidR="00A74C73" w:rsidRPr="00725B8A" w:rsidRDefault="00A74C73" w:rsidP="005E119E">
            <w:pPr>
              <w:pStyle w:val="OLTableText"/>
              <w:jc w:val="right"/>
            </w:pPr>
            <w:r>
              <w:t>(EXCLUDING GST)</w:t>
            </w:r>
          </w:p>
        </w:tc>
      </w:tr>
      <w:tr w:rsidR="00214081" w:rsidRPr="00725B8A" w14:paraId="5C9B967C" w14:textId="77777777" w:rsidTr="002E6278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790987" w14:textId="2832E479" w:rsidR="00EB3967" w:rsidRPr="00725B8A" w:rsidRDefault="00EB3967" w:rsidP="005E119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6F1E9C" w14:textId="77777777" w:rsidR="00EB3967" w:rsidRPr="00725B8A" w:rsidRDefault="00EB3967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F64B12" w14:textId="77777777" w:rsidR="00EB3967" w:rsidRPr="00725B8A" w:rsidRDefault="00EB3967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AAE0CE" w14:textId="77777777" w:rsidR="00EB3967" w:rsidRDefault="00EB3967" w:rsidP="005E119E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7F34ED" w14:textId="77777777" w:rsidR="00EB3967" w:rsidRPr="00725B8A" w:rsidRDefault="00EB3967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1E25C3" w14:textId="77777777" w:rsidR="00EB3967" w:rsidRDefault="00EB3967" w:rsidP="005E119E">
            <w:pPr>
              <w:pStyle w:val="OLTableText"/>
              <w:jc w:val="right"/>
            </w:pPr>
          </w:p>
        </w:tc>
      </w:tr>
      <w:tr w:rsidR="00214081" w:rsidRPr="00725B8A" w14:paraId="3DB33861" w14:textId="77777777" w:rsidTr="002E6278"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FB6C" w14:textId="5E3AD013" w:rsidR="00F12CC0" w:rsidRPr="00725B8A" w:rsidRDefault="002E6278" w:rsidP="005E119E">
            <w:pPr>
              <w:pStyle w:val="OLTableText"/>
            </w:pPr>
            <w:r>
              <w:t>Claimable Amount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390D" w14:textId="77777777" w:rsidR="00F12CC0" w:rsidRPr="00A74C73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360E5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B5C190" w14:textId="77777777" w:rsidR="00F12CC0" w:rsidRDefault="00F12CC0" w:rsidP="005E119E">
            <w:pPr>
              <w:pStyle w:val="OLTableText"/>
            </w:pPr>
            <w:r w:rsidRPr="00725B8A">
              <w:t xml:space="preserve">Assessment of </w:t>
            </w:r>
            <w:r w:rsidR="00AC142F">
              <w:t>Contractor’s Final Payment Claim</w:t>
            </w:r>
          </w:p>
          <w:p w14:paraId="35AA3965" w14:textId="77777777" w:rsidR="006E6601" w:rsidRPr="006E6601" w:rsidRDefault="006E6601" w:rsidP="006E6601"/>
          <w:p w14:paraId="6FF41126" w14:textId="77777777" w:rsidR="006E6601" w:rsidRPr="006E6601" w:rsidRDefault="006E6601" w:rsidP="006E6601"/>
          <w:p w14:paraId="78A99890" w14:textId="77777777" w:rsidR="006E6601" w:rsidRPr="006E6601" w:rsidRDefault="006E6601" w:rsidP="006E6601"/>
          <w:p w14:paraId="72A425B0" w14:textId="77777777" w:rsidR="006E6601" w:rsidRPr="006E6601" w:rsidRDefault="006E6601" w:rsidP="006E6601"/>
          <w:p w14:paraId="1C37163F" w14:textId="77777777" w:rsidR="006E6601" w:rsidRPr="006E6601" w:rsidRDefault="006E6601" w:rsidP="006E6601"/>
          <w:p w14:paraId="79FEA44E" w14:textId="77777777" w:rsidR="006E6601" w:rsidRPr="006E6601" w:rsidRDefault="006E6601" w:rsidP="006E6601"/>
          <w:p w14:paraId="69B8FB5E" w14:textId="77777777" w:rsidR="006E6601" w:rsidRPr="006E6601" w:rsidRDefault="006E6601" w:rsidP="006E6601"/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03E9B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EAB01" w14:textId="77777777" w:rsidR="00F12CC0" w:rsidRPr="00725B8A" w:rsidRDefault="00F12CC0" w:rsidP="005E119E">
            <w:pPr>
              <w:pStyle w:val="OLTableText"/>
              <w:jc w:val="right"/>
            </w:pPr>
            <w:bookmarkStart w:id="0" w:name="Text6"/>
            <w:r w:rsidRPr="00725B8A">
              <w:t>$</w:t>
            </w:r>
            <w:bookmarkEnd w:id="0"/>
            <w:r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WHICH IN THE SUPERINTENDENT'S OPINION IS THE VALUE OF WUC DONE TO THE APPROPRIATE DATE INSERTED IN THE SECOND LINE OF ITEM 28(a)]"/>
                  </w:textInput>
                </w:ffData>
              </w:fldChar>
            </w:r>
            <w:r w:rsidRPr="00725B8A">
              <w:instrText xml:space="preserve"> FORMTEXT </w:instrText>
            </w:r>
            <w:r w:rsidRPr="00725B8A">
              <w:fldChar w:fldCharType="separate"/>
            </w:r>
            <w:r w:rsidRPr="00725B8A">
              <w:rPr>
                <w:noProof/>
              </w:rPr>
              <w:t>[INSERT AMOUNT WHICH IN THE SUPERINTENDENT'S OPINION IS THE VALUE OF WUC DONE TO THE APPROPRIATE DATE INSERTED IN THE SECOND LINE OF ITEM 28(a)]</w:t>
            </w:r>
            <w:r w:rsidRPr="00725B8A">
              <w:fldChar w:fldCharType="end"/>
            </w:r>
          </w:p>
        </w:tc>
      </w:tr>
      <w:tr w:rsidR="00214081" w:rsidRPr="00725B8A" w14:paraId="111C28E1" w14:textId="77777777" w:rsidTr="002E6278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6B41C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6BF8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12BBBE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96023" w14:textId="77777777" w:rsidR="00F12CC0" w:rsidRPr="00A74C73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A9D8C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E6817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214081" w:rsidRPr="00725B8A" w14:paraId="6AFCE992" w14:textId="77777777" w:rsidTr="002E6278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F03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45BD3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43926F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557A06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371FE1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BCEE391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214081" w:rsidRPr="00725B8A" w14:paraId="17CE9020" w14:textId="77777777" w:rsidTr="002E6278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733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AB1F" w14:textId="77777777" w:rsidR="00F12CC0" w:rsidRPr="00A74C73" w:rsidRDefault="00F12CC0" w:rsidP="005E119E">
            <w:pPr>
              <w:pStyle w:val="OLTableText"/>
            </w:pPr>
            <w:r>
              <w:t>PLUS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28931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62134" w14:textId="77777777" w:rsidR="00AC142F" w:rsidRPr="00725B8A" w:rsidRDefault="00AC142F" w:rsidP="005E119E">
            <w:pPr>
              <w:pStyle w:val="OLTableText"/>
            </w:pPr>
            <w:r>
              <w:t>Balance of r</w:t>
            </w:r>
            <w:r w:rsidRPr="00725B8A">
              <w:t>etention moneys</w:t>
            </w:r>
            <w:r>
              <w:t xml:space="preserve">/cash still </w:t>
            </w:r>
            <w:proofErr w:type="gramStart"/>
            <w:r>
              <w:t>retained</w:t>
            </w:r>
            <w:proofErr w:type="gramEnd"/>
          </w:p>
          <w:p w14:paraId="7C2479DD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4196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2F8A05" w14:textId="5F8FEAFD" w:rsidR="00F12CC0" w:rsidRPr="00725B8A" w:rsidRDefault="00F12CC0" w:rsidP="005E119E">
            <w:pPr>
              <w:pStyle w:val="OLTableText"/>
              <w:jc w:val="right"/>
            </w:pPr>
            <w:r w:rsidRPr="00725B8A">
              <w:t>$</w:t>
            </w:r>
            <w:r w:rsidR="00840FB9">
              <w:fldChar w:fldCharType="begin">
                <w:ffData>
                  <w:name w:val=""/>
                  <w:enabled/>
                  <w:calcOnExit w:val="0"/>
                  <w:textInput>
                    <w:default w:val="[INSERT AMOUNT OF RETENTION. IF NOT APPLICABLE, INSERT 'NIL']"/>
                  </w:textInput>
                </w:ffData>
              </w:fldChar>
            </w:r>
            <w:r w:rsidR="00840FB9">
              <w:instrText xml:space="preserve"> FORMTEXT </w:instrText>
            </w:r>
            <w:r w:rsidR="00840FB9">
              <w:fldChar w:fldCharType="separate"/>
            </w:r>
            <w:r w:rsidR="00840FB9">
              <w:rPr>
                <w:noProof/>
              </w:rPr>
              <w:t>[INSERT AMOUNT OF RETENTION. IF NOT APPLICABLE, INSERT 'NIL']</w:t>
            </w:r>
            <w:r w:rsidR="00840FB9">
              <w:fldChar w:fldCharType="end"/>
            </w:r>
            <w:r w:rsidR="00AC142F" w:rsidRPr="00725B8A">
              <w:t xml:space="preserve"> </w:t>
            </w:r>
          </w:p>
        </w:tc>
      </w:tr>
      <w:tr w:rsidR="00214081" w:rsidRPr="00725B8A" w14:paraId="613BA851" w14:textId="77777777" w:rsidTr="002E6278">
        <w:trPr>
          <w:trHeight w:val="193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D8D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A4CF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15C2F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CA5FB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81913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6BCF4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E04DBB" w:rsidRPr="00725B8A" w14:paraId="47137007" w14:textId="77777777" w:rsidTr="0014355C">
        <w:trPr>
          <w:trHeight w:val="193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B516CC" w14:textId="77777777" w:rsidR="00E04DBB" w:rsidRPr="00725B8A" w:rsidRDefault="00E04DBB" w:rsidP="005E119E">
            <w:pPr>
              <w:pStyle w:val="OLTableText"/>
            </w:pPr>
            <w:bookmarkStart w:id="1" w:name="_Hlk521526009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38751C" w14:textId="77777777" w:rsidR="00E04DBB" w:rsidRPr="0086440D" w:rsidRDefault="00E04DBB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F1ADAF" w14:textId="77777777" w:rsidR="00E04DBB" w:rsidRPr="0086440D" w:rsidRDefault="00E04DBB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A0C560" w14:textId="77777777" w:rsidR="00E04DBB" w:rsidRPr="00725B8A" w:rsidRDefault="00E04DBB" w:rsidP="005E119E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C0D390" w14:textId="77777777" w:rsidR="00E04DBB" w:rsidRPr="00725B8A" w:rsidRDefault="00E04DBB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280ED11" w14:textId="77777777" w:rsidR="00E04DBB" w:rsidRPr="00725B8A" w:rsidRDefault="00E04DBB" w:rsidP="005E119E">
            <w:pPr>
              <w:pStyle w:val="OLTableText"/>
              <w:jc w:val="right"/>
            </w:pPr>
          </w:p>
        </w:tc>
      </w:tr>
      <w:tr w:rsidR="00E04DBB" w:rsidRPr="00725B8A" w14:paraId="347CBC1D" w14:textId="77777777" w:rsidTr="0014355C">
        <w:trPr>
          <w:trHeight w:val="618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A7FD" w14:textId="77777777" w:rsidR="00E04DBB" w:rsidRPr="00725B8A" w:rsidRDefault="00373D82" w:rsidP="005E119E">
            <w:pPr>
              <w:pStyle w:val="OLTableText"/>
            </w:pPr>
            <w:r>
              <w:t>Required Deductions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80E2" w14:textId="07F9AC2D" w:rsidR="00E04DBB" w:rsidRPr="00A74C73" w:rsidRDefault="00214081" w:rsidP="005E119E">
            <w:pPr>
              <w:pStyle w:val="OLTableText"/>
            </w:pPr>
            <w:r>
              <w:t>LESS</w:t>
            </w:r>
            <w:r w:rsidDel="00214081">
              <w:t xml:space="preserve"> 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72E20" w14:textId="77777777" w:rsidR="00E04DBB" w:rsidRPr="00725B8A" w:rsidRDefault="00E04DBB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315B2B" w14:textId="77777777" w:rsidR="00E04DBB" w:rsidRPr="00725B8A" w:rsidRDefault="00AC142F" w:rsidP="005E119E">
            <w:pPr>
              <w:pStyle w:val="OLTableText"/>
              <w:rPr>
                <w:highlight w:val="yellow"/>
              </w:rPr>
            </w:pPr>
            <w:r w:rsidRPr="007817BC">
              <w:t>Amounts assessed otherwise finally due and payable by Principal to the Contractor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3366B" w14:textId="77777777" w:rsidR="00E04DBB" w:rsidRPr="00725B8A" w:rsidRDefault="00E04DBB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B90BE" w14:textId="3A31170A" w:rsidR="00E04DBB" w:rsidRPr="00725B8A" w:rsidRDefault="00E04DBB" w:rsidP="005E119E">
            <w:pPr>
              <w:pStyle w:val="OLTableText"/>
              <w:jc w:val="right"/>
            </w:pPr>
            <w:r>
              <w:t>$</w:t>
            </w:r>
            <w:r w:rsidR="00AC142F"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OF OTHER MONEYS DUE BY THE PRINCIPAL]"/>
                  </w:textInput>
                </w:ffData>
              </w:fldChar>
            </w:r>
            <w:r w:rsidR="00AC142F" w:rsidRPr="00725B8A">
              <w:instrText xml:space="preserve"> FORMTEXT </w:instrText>
            </w:r>
            <w:r w:rsidR="00AC142F" w:rsidRPr="00725B8A">
              <w:fldChar w:fldCharType="separate"/>
            </w:r>
            <w:r w:rsidR="00AC142F" w:rsidRPr="00725B8A">
              <w:rPr>
                <w:noProof/>
              </w:rPr>
              <w:t>[INSERT AMOUNT OF OTHER MONEYS DUE BY THE PRINCIPAL]</w:t>
            </w:r>
            <w:r w:rsidR="00AC142F" w:rsidRPr="00725B8A">
              <w:fldChar w:fldCharType="end"/>
            </w:r>
          </w:p>
        </w:tc>
      </w:tr>
      <w:tr w:rsidR="00AC142F" w:rsidRPr="00A74C73" w14:paraId="418E5F9F" w14:textId="77777777" w:rsidTr="0014355C">
        <w:trPr>
          <w:trHeight w:val="30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7E60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A8D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75A640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7B379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2D1B13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473E1" w14:textId="29ED79C5" w:rsidR="00AC142F" w:rsidRPr="00A74C73" w:rsidRDefault="00AC142F" w:rsidP="005E119E">
            <w:pPr>
              <w:pStyle w:val="OLTableText"/>
              <w:jc w:val="right"/>
              <w:rPr>
                <w:b/>
              </w:rPr>
            </w:pPr>
          </w:p>
        </w:tc>
      </w:tr>
      <w:tr w:rsidR="00E04DBB" w:rsidRPr="00A74C73" w14:paraId="23FB0636" w14:textId="77777777" w:rsidTr="0014355C">
        <w:trPr>
          <w:trHeight w:val="30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F72B49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43ECC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2A098C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BD4037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55374C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375D16" w14:textId="77777777" w:rsidR="00E04DBB" w:rsidRPr="00A74C73" w:rsidRDefault="00E04DBB" w:rsidP="005E119E">
            <w:pPr>
              <w:pStyle w:val="OLTableText"/>
              <w:jc w:val="right"/>
              <w:rPr>
                <w:b/>
              </w:rPr>
            </w:pPr>
          </w:p>
        </w:tc>
      </w:tr>
      <w:tr w:rsidR="00F12CC0" w:rsidRPr="00725B8A" w14:paraId="46751741" w14:textId="77777777" w:rsidTr="006E6601">
        <w:trPr>
          <w:trHeight w:val="618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0AB3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6100" w14:textId="77777777" w:rsidR="00F12CC0" w:rsidRPr="00A74C73" w:rsidRDefault="00F12CC0" w:rsidP="005E119E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B0D1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25897" w14:textId="77777777" w:rsidR="00F12CC0" w:rsidRPr="00725B8A" w:rsidRDefault="00AC142F" w:rsidP="005E119E">
            <w:pPr>
              <w:pStyle w:val="OLTableText"/>
              <w:rPr>
                <w:highlight w:val="yellow"/>
              </w:rPr>
            </w:pPr>
            <w:r>
              <w:t xml:space="preserve">Amounts </w:t>
            </w:r>
            <w:r w:rsidRPr="007817BC">
              <w:t>due and payable to the Principal by the Contractor</w:t>
            </w:r>
            <w:r w:rsidRPr="00725B8A"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D70E6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0EB70" w14:textId="0F757104" w:rsidR="00F12CC0" w:rsidRPr="00725B8A" w:rsidRDefault="00F12CC0" w:rsidP="005E119E">
            <w:pPr>
              <w:pStyle w:val="OLTableText"/>
              <w:jc w:val="right"/>
            </w:pPr>
            <w:r w:rsidRPr="00725B8A">
              <w:t>$</w:t>
            </w:r>
            <w:r w:rsidR="003B4265">
              <w:fldChar w:fldCharType="begin">
                <w:ffData>
                  <w:name w:val=""/>
                  <w:enabled/>
                  <w:calcOnExit w:val="0"/>
                  <w:textInput>
                    <w:default w:val="[INSERT OTHER AMOUNTS DUE FROM CONTRACTOR TO THE PRINCIPAL IN CONNECTION WITH THE CONTRACT. IF NOT APPLICABLE, INSERT 'NIL']"/>
                  </w:textInput>
                </w:ffData>
              </w:fldChar>
            </w:r>
            <w:r w:rsidR="003B4265">
              <w:instrText xml:space="preserve"> FORMTEXT </w:instrText>
            </w:r>
            <w:r w:rsidR="003B4265">
              <w:fldChar w:fldCharType="separate"/>
            </w:r>
            <w:r w:rsidR="003B4265">
              <w:rPr>
                <w:noProof/>
              </w:rPr>
              <w:t xml:space="preserve">[INSERT OTHER AMOUNTS DUE FROM CONTRACTOR TO THE PRINCIPAL IN CONNECTION WITH </w:t>
            </w:r>
            <w:r w:rsidR="003B4265">
              <w:rPr>
                <w:noProof/>
              </w:rPr>
              <w:lastRenderedPageBreak/>
              <w:t>THE CONTRACT. IF NOT APPLICABLE, INSERT 'NIL']</w:t>
            </w:r>
            <w:r w:rsidR="003B4265">
              <w:fldChar w:fldCharType="end"/>
            </w:r>
          </w:p>
        </w:tc>
      </w:tr>
      <w:bookmarkEnd w:id="1"/>
      <w:tr w:rsidR="00F12CC0" w:rsidRPr="00725B8A" w14:paraId="158A4413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43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5F2A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25F960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BD7EC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674DED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56B17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40912813" w14:textId="77777777" w:rsidTr="006E6601">
        <w:trPr>
          <w:trHeight w:val="149"/>
        </w:trPr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243F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8D694B3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1390E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AC0F0C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C9FA41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E92609D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3EE75A70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BBB2DDB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DAF2F0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6CCDC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0DEE83" w14:textId="77777777" w:rsidR="00F12CC0" w:rsidRPr="00D67059" w:rsidRDefault="00F12CC0" w:rsidP="005E119E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SUBTOTAL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3E23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8A54E2" w14:textId="04008685" w:rsidR="00F12CC0" w:rsidRPr="00725B8A" w:rsidRDefault="00F12CC0" w:rsidP="005E119E">
            <w:pPr>
              <w:pStyle w:val="OLTableText"/>
              <w:jc w:val="right"/>
            </w:pPr>
            <w:r>
              <w:t>$</w:t>
            </w:r>
            <w:r w:rsidR="003B4265">
              <w:fldChar w:fldCharType="begin">
                <w:ffData>
                  <w:name w:val=""/>
                  <w:enabled/>
                  <w:calcOnExit w:val="0"/>
                  <w:textInput>
                    <w:default w:val="[INSERT SUBTOTAL EXCLUDING GST. IF A NEGATIVE AMOUNT, WRITE THIS AS ($AMOUNT)]"/>
                  </w:textInput>
                </w:ffData>
              </w:fldChar>
            </w:r>
            <w:r w:rsidR="003B4265">
              <w:instrText xml:space="preserve"> FORMTEXT </w:instrText>
            </w:r>
            <w:r w:rsidR="003B4265">
              <w:fldChar w:fldCharType="separate"/>
            </w:r>
            <w:r w:rsidR="003B4265">
              <w:rPr>
                <w:noProof/>
              </w:rPr>
              <w:t>[INSERT SUBTOTAL EXCLUDING GST. IF A NEGATIVE AMOUNT, WRITE THIS AS ($AMOUNT)]</w:t>
            </w:r>
            <w:r w:rsidR="003B4265">
              <w:fldChar w:fldCharType="end"/>
            </w:r>
          </w:p>
        </w:tc>
      </w:tr>
      <w:tr w:rsidR="00F12CC0" w:rsidRPr="00725B8A" w14:paraId="3BFCE330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C8549BD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6AA35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09059E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93D0A" w14:textId="77777777" w:rsidR="00F12CC0" w:rsidRPr="0086440D" w:rsidRDefault="00F12CC0" w:rsidP="005E119E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177CC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AB776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7824A11B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FA48E30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EFBAE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E20650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B18EF19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99693A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669311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6AF00633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30456FE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E31515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CC5DC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F4CE1" w14:textId="77777777" w:rsidR="00F12CC0" w:rsidRPr="00D67059" w:rsidRDefault="00F12CC0" w:rsidP="005E119E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GST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54A46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1F46E8" w14:textId="3940100D" w:rsidR="00F12CC0" w:rsidRPr="00725B8A" w:rsidRDefault="00F12CC0" w:rsidP="005E119E">
            <w:pPr>
              <w:pStyle w:val="OLTableText"/>
              <w:jc w:val="right"/>
            </w:pPr>
            <w:r>
              <w:t>$</w:t>
            </w:r>
            <w:r w:rsidR="003B4265">
              <w:fldChar w:fldCharType="begin">
                <w:ffData>
                  <w:name w:val=""/>
                  <w:enabled/>
                  <w:calcOnExit w:val="0"/>
                  <w:textInput>
                    <w:default w:val="[INSERT AMOUNT OF GST. IF A NEGATIVE AMOUNT, WRITE THIS AS ($AMOUNT)]"/>
                  </w:textInput>
                </w:ffData>
              </w:fldChar>
            </w:r>
            <w:r w:rsidR="003B4265">
              <w:instrText xml:space="preserve"> FORMTEXT </w:instrText>
            </w:r>
            <w:r w:rsidR="003B4265">
              <w:fldChar w:fldCharType="separate"/>
            </w:r>
            <w:r w:rsidR="003B4265">
              <w:rPr>
                <w:noProof/>
              </w:rPr>
              <w:t>[INSERT AMOUNT OF GST. IF A NEGATIVE AMOUNT, WRITE THIS AS ($AMOUNT)]</w:t>
            </w:r>
            <w:r w:rsidR="003B4265">
              <w:fldChar w:fldCharType="end"/>
            </w:r>
          </w:p>
        </w:tc>
      </w:tr>
      <w:tr w:rsidR="00F12CC0" w:rsidRPr="00725B8A" w14:paraId="586EA301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52ABD2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746EE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58D00E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2A0BF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4D9C4C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1F271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7F846C4C" w14:textId="77777777" w:rsidTr="006E6601">
        <w:trPr>
          <w:trHeight w:val="8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277041EB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9DA512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D26F10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FBBC9D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7F99F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437FA2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00D87950" w14:textId="77777777" w:rsidTr="006E6601">
        <w:trPr>
          <w:trHeight w:val="11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63BA8F5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CD708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2EDB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467D4A" w14:textId="77777777" w:rsidR="00F12CC0" w:rsidRPr="00D67059" w:rsidRDefault="00F12CC0" w:rsidP="005E119E">
            <w:pPr>
              <w:pStyle w:val="OLTableText"/>
              <w:rPr>
                <w:b/>
              </w:rPr>
            </w:pPr>
            <w:r>
              <w:rPr>
                <w:b/>
              </w:rPr>
              <w:t>*</w:t>
            </w:r>
            <w:r w:rsidRPr="00D67059">
              <w:rPr>
                <w:b/>
              </w:rPr>
              <w:t>TOTAL (INCLUDING GST</w:t>
            </w:r>
            <w:r>
              <w:rPr>
                <w:b/>
              </w:rPr>
              <w:t>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16ABB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A86286" w14:textId="563A6BC3" w:rsidR="00F12CC0" w:rsidRPr="00725B8A" w:rsidRDefault="00F12CC0" w:rsidP="005E119E">
            <w:pPr>
              <w:pStyle w:val="OLTableText"/>
              <w:jc w:val="right"/>
            </w:pPr>
            <w:r>
              <w:t>$</w:t>
            </w:r>
            <w:r w:rsidR="003B4265">
              <w:fldChar w:fldCharType="begin">
                <w:ffData>
                  <w:name w:val=""/>
                  <w:enabled/>
                  <w:calcOnExit w:val="0"/>
                  <w:textInput>
                    <w:default w:val="[INSERT TOTAL INCLUDING GST. IF A NEGATIVE AMOUNT, WRITE THIS AS ($AMOUNT)]"/>
                  </w:textInput>
                </w:ffData>
              </w:fldChar>
            </w:r>
            <w:r w:rsidR="003B4265">
              <w:instrText xml:space="preserve"> FORMTEXT </w:instrText>
            </w:r>
            <w:r w:rsidR="003B4265">
              <w:fldChar w:fldCharType="separate"/>
            </w:r>
            <w:r w:rsidR="003B4265">
              <w:rPr>
                <w:noProof/>
              </w:rPr>
              <w:t>[INSERT TOTAL INCLUDING GST. IF A NEGATIVE AMOUNT, WRITE THIS AS ($AMOUNT)]</w:t>
            </w:r>
            <w:r w:rsidR="003B4265">
              <w:fldChar w:fldCharType="end"/>
            </w:r>
          </w:p>
        </w:tc>
      </w:tr>
      <w:tr w:rsidR="00F12CC0" w:rsidRPr="00725B8A" w14:paraId="0300771E" w14:textId="77777777" w:rsidTr="006E6601">
        <w:trPr>
          <w:trHeight w:val="96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BB2A23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6F67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2B408A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7BA8E" w14:textId="77777777" w:rsidR="00F12CC0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9CE44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E5A05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</w:tbl>
    <w:p w14:paraId="43E672C5" w14:textId="77777777" w:rsidR="00CB09DE" w:rsidRPr="000840A5" w:rsidRDefault="00CB09DE" w:rsidP="008E6E05">
      <w:pPr>
        <w:pStyle w:val="OLNormal0"/>
      </w:pPr>
    </w:p>
    <w:p w14:paraId="4629655F" w14:textId="0E237BAB" w:rsidR="00D67059" w:rsidRDefault="00D67059" w:rsidP="005E119E">
      <w:pPr>
        <w:pStyle w:val="OLBodyText"/>
        <w:rPr>
          <w:i/>
        </w:rPr>
      </w:pPr>
      <w:r>
        <w:rPr>
          <w:i/>
        </w:rPr>
        <w:t xml:space="preserve">Nb// </w:t>
      </w:r>
      <w:r w:rsidRPr="00D67059">
        <w:rPr>
          <w:i/>
        </w:rPr>
        <w:t xml:space="preserve">Unless the Principal itself issues a payment schedule which complies with the requirements of the </w:t>
      </w:r>
      <w:r w:rsidR="006C2695">
        <w:rPr>
          <w:i/>
        </w:rPr>
        <w:t xml:space="preserve">Building Industry Fairness (Security of Payment) Act 2017 </w:t>
      </w:r>
      <w:r w:rsidR="00DB54B6">
        <w:rPr>
          <w:i/>
        </w:rPr>
        <w:t>(</w:t>
      </w:r>
      <w:r w:rsidR="006C2695">
        <w:rPr>
          <w:i/>
        </w:rPr>
        <w:t>Qld</w:t>
      </w:r>
      <w:r w:rsidR="00DB54B6">
        <w:rPr>
          <w:i/>
        </w:rPr>
        <w:t>)</w:t>
      </w:r>
      <w:r w:rsidR="006C2695">
        <w:rPr>
          <w:i/>
        </w:rPr>
        <w:t xml:space="preserve"> </w:t>
      </w:r>
      <w:r w:rsidRPr="00D67059">
        <w:rPr>
          <w:i/>
        </w:rPr>
        <w:t xml:space="preserve">within the timeframes permitted under that legislation, this certificate shall be deemed to be the </w:t>
      </w:r>
      <w:proofErr w:type="gramStart"/>
      <w:r w:rsidRPr="00D67059">
        <w:rPr>
          <w:i/>
        </w:rPr>
        <w:t>Principal's</w:t>
      </w:r>
      <w:proofErr w:type="gramEnd"/>
      <w:r w:rsidRPr="00D67059">
        <w:rPr>
          <w:i/>
        </w:rPr>
        <w:t xml:space="preserve"> payment schedule. If the certificate certifies that an amount is due to the Contractor, then that amount is taken to be the amount which the </w:t>
      </w:r>
      <w:proofErr w:type="gramStart"/>
      <w:r w:rsidRPr="00D67059">
        <w:rPr>
          <w:i/>
        </w:rPr>
        <w:t>Principal</w:t>
      </w:r>
      <w:proofErr w:type="gramEnd"/>
      <w:r w:rsidRPr="00D67059">
        <w:rPr>
          <w:i/>
        </w:rPr>
        <w:t xml:space="preserve"> proposes to pay.  If the certificate certifies that an amount is </w:t>
      </w:r>
      <w:r w:rsidR="00F9659F">
        <w:rPr>
          <w:i/>
        </w:rPr>
        <w:t>due</w:t>
      </w:r>
      <w:r w:rsidR="00F9659F" w:rsidRPr="00D67059">
        <w:rPr>
          <w:i/>
        </w:rPr>
        <w:t xml:space="preserve"> </w:t>
      </w:r>
      <w:r w:rsidRPr="00D67059">
        <w:rPr>
          <w:i/>
        </w:rPr>
        <w:t xml:space="preserve">to the </w:t>
      </w:r>
      <w:proofErr w:type="gramStart"/>
      <w:r w:rsidR="004A1B33">
        <w:rPr>
          <w:i/>
        </w:rPr>
        <w:t>Principal</w:t>
      </w:r>
      <w:proofErr w:type="gramEnd"/>
      <w:r w:rsidR="004A1B33">
        <w:rPr>
          <w:i/>
        </w:rPr>
        <w:t xml:space="preserve">, </w:t>
      </w:r>
      <w:r w:rsidRPr="00D67059">
        <w:rPr>
          <w:i/>
        </w:rPr>
        <w:t xml:space="preserve">then the amount which the Principal proposes to pay is taken to be nil. </w:t>
      </w:r>
    </w:p>
    <w:tbl>
      <w:tblPr>
        <w:tblStyle w:val="TableGrid"/>
        <w:tblW w:w="9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D1504F" w:rsidRPr="009556DE" w14:paraId="788D777F" w14:textId="77777777" w:rsidTr="008231A8">
        <w:trPr>
          <w:trHeight w:val="275"/>
        </w:trPr>
        <w:tc>
          <w:tcPr>
            <w:tcW w:w="9060" w:type="dxa"/>
            <w:gridSpan w:val="2"/>
          </w:tcPr>
          <w:p w14:paraId="48AEE4D4" w14:textId="77777777" w:rsidR="00D1504F" w:rsidRPr="009556DE" w:rsidRDefault="00D1504F" w:rsidP="008231A8">
            <w:pPr>
              <w:pStyle w:val="OLTableText"/>
              <w:keepNext/>
            </w:pPr>
            <w:r w:rsidRPr="009556DE">
              <w:rPr>
                <w:noProof/>
              </w:rPr>
              <w:t>Signed</w:t>
            </w:r>
            <w:r w:rsidRPr="009556DE">
              <w:t xml:space="preserve"> by the Superintendent:</w:t>
            </w:r>
          </w:p>
        </w:tc>
      </w:tr>
      <w:tr w:rsidR="00D1504F" w:rsidRPr="009556DE" w14:paraId="6DA7FE72" w14:textId="77777777" w:rsidTr="008231A8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662E4536" w14:textId="77777777" w:rsidR="00D1504F" w:rsidRPr="009556DE" w:rsidRDefault="00D1504F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18220F0C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5DC59914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60D9595E" w14:textId="77777777" w:rsidR="00D1504F" w:rsidRPr="009556DE" w:rsidRDefault="00D1504F" w:rsidP="008231A8">
            <w:pPr>
              <w:pStyle w:val="OLTableText"/>
              <w:keepNext/>
            </w:pPr>
            <w:r w:rsidRPr="009556DE">
              <w:rPr>
                <w:noProof/>
              </w:rPr>
              <w:t>Signature</w:t>
            </w:r>
          </w:p>
        </w:tc>
        <w:tc>
          <w:tcPr>
            <w:tcW w:w="4458" w:type="dxa"/>
          </w:tcPr>
          <w:p w14:paraId="0D465207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13E6CE75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008E797F" w14:textId="77777777" w:rsidR="00D1504F" w:rsidRPr="009556DE" w:rsidRDefault="00D1504F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74D7BFD2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6CC78ED5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88B2491" w14:textId="77777777" w:rsidR="00D1504F" w:rsidRPr="009556DE" w:rsidRDefault="00D1504F" w:rsidP="008231A8">
            <w:pPr>
              <w:pStyle w:val="OLTableText"/>
              <w:keepNext/>
            </w:pPr>
            <w:r w:rsidRPr="009556DE">
              <w:rPr>
                <w:noProof/>
              </w:rPr>
              <w:t>Name</w:t>
            </w:r>
          </w:p>
        </w:tc>
        <w:tc>
          <w:tcPr>
            <w:tcW w:w="4458" w:type="dxa"/>
          </w:tcPr>
          <w:p w14:paraId="2D067BC9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4DFABF2C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3EBF5FCA" w14:textId="77777777" w:rsidR="00D1504F" w:rsidRPr="009556DE" w:rsidRDefault="00D1504F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4ECA9D20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73EE7923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784E011" w14:textId="77777777" w:rsidR="00D1504F" w:rsidRPr="009556DE" w:rsidRDefault="00D1504F" w:rsidP="008231A8">
            <w:pPr>
              <w:pStyle w:val="OLTableText"/>
            </w:pPr>
            <w:r>
              <w:t>Date</w:t>
            </w:r>
          </w:p>
        </w:tc>
        <w:tc>
          <w:tcPr>
            <w:tcW w:w="4458" w:type="dxa"/>
          </w:tcPr>
          <w:p w14:paraId="2F94A0ED" w14:textId="77777777" w:rsidR="00D1504F" w:rsidRPr="009556DE" w:rsidRDefault="00D1504F" w:rsidP="008231A8">
            <w:pPr>
              <w:pStyle w:val="OLTableText"/>
              <w:keepNext/>
            </w:pPr>
          </w:p>
        </w:tc>
      </w:tr>
    </w:tbl>
    <w:p w14:paraId="1EAA3A23" w14:textId="77777777" w:rsidR="00D1504F" w:rsidRDefault="00D1504F" w:rsidP="008E6E05">
      <w:pPr>
        <w:pStyle w:val="OLNormal0"/>
      </w:pPr>
    </w:p>
    <w:p w14:paraId="31C64C0C" w14:textId="77777777" w:rsidR="00DC4932" w:rsidRDefault="00DC4932" w:rsidP="005D3B4B">
      <w:pPr>
        <w:tabs>
          <w:tab w:val="left" w:leader="dot" w:pos="9072"/>
        </w:tabs>
        <w:sectPr w:rsidR="00DC4932" w:rsidSect="008E6E05">
          <w:footerReference w:type="default" r:id="rId9"/>
          <w:footerReference w:type="first" r:id="rId10"/>
          <w:pgSz w:w="11900" w:h="16840"/>
          <w:pgMar w:top="1134" w:right="1418" w:bottom="1134" w:left="1418" w:header="709" w:footer="567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9A68B8" w:rsidRPr="005E119E" w14:paraId="4D836841" w14:textId="77777777" w:rsidTr="0083406D">
        <w:tc>
          <w:tcPr>
            <w:tcW w:w="9010" w:type="dxa"/>
            <w:gridSpan w:val="2"/>
          </w:tcPr>
          <w:p w14:paraId="780E0930" w14:textId="192E7CD7" w:rsidR="009A68B8" w:rsidRPr="005E119E" w:rsidRDefault="00526602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lastRenderedPageBreak/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9A68B8" w:rsidRPr="005E119E">
              <w:rPr>
                <w:sz w:val="16"/>
                <w:szCs w:val="16"/>
              </w:rPr>
              <w:t>Notes:</w:t>
            </w:r>
          </w:p>
        </w:tc>
      </w:tr>
      <w:tr w:rsidR="002D435D" w:rsidRPr="005E119E" w14:paraId="55D23DE1" w14:textId="77777777" w:rsidTr="0083406D">
        <w:tc>
          <w:tcPr>
            <w:tcW w:w="421" w:type="dxa"/>
          </w:tcPr>
          <w:p w14:paraId="0E047F99" w14:textId="41D24F02" w:rsidR="002D435D" w:rsidRPr="005E119E" w:rsidRDefault="002D435D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5D9FC841" w14:textId="24B36A41" w:rsidR="002D435D" w:rsidRPr="005E119E" w:rsidRDefault="002D435D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This final certificate is to be used where the Contractor has not claimed its Final Payment Claim in accordance with subclause 37.4</w:t>
            </w:r>
          </w:p>
        </w:tc>
      </w:tr>
      <w:tr w:rsidR="009A68B8" w:rsidRPr="005E119E" w14:paraId="7CA4EFC2" w14:textId="77777777" w:rsidTr="0083406D">
        <w:tc>
          <w:tcPr>
            <w:tcW w:w="421" w:type="dxa"/>
          </w:tcPr>
          <w:p w14:paraId="45435C28" w14:textId="309E4378" w:rsidR="009A68B8" w:rsidRPr="005E119E" w:rsidRDefault="002D435D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b</w:t>
            </w:r>
            <w:r w:rsidR="009A68B8" w:rsidRPr="005E119E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44333C81" w14:textId="30377462" w:rsidR="002D435D" w:rsidRPr="005E119E" w:rsidRDefault="00B01946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 xml:space="preserve">This final certificate complies with the requirements of subclause </w:t>
            </w:r>
            <w:r w:rsidR="00DB54B6" w:rsidRPr="005E119E">
              <w:rPr>
                <w:sz w:val="16"/>
                <w:szCs w:val="16"/>
              </w:rPr>
              <w:t>37</w:t>
            </w:r>
            <w:r w:rsidRPr="005E119E">
              <w:rPr>
                <w:sz w:val="16"/>
                <w:szCs w:val="16"/>
              </w:rPr>
              <w:t>.4 to which reference should be made as to the effect of the final certificate.</w:t>
            </w:r>
          </w:p>
        </w:tc>
      </w:tr>
      <w:tr w:rsidR="00B60688" w:rsidRPr="005E119E" w14:paraId="61502D45" w14:textId="77777777" w:rsidTr="0083406D">
        <w:tc>
          <w:tcPr>
            <w:tcW w:w="421" w:type="dxa"/>
          </w:tcPr>
          <w:p w14:paraId="0CA893C8" w14:textId="428F28D6" w:rsidR="00B60688" w:rsidRPr="005E119E" w:rsidRDefault="002D435D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c</w:t>
            </w:r>
            <w:r w:rsidR="00B60688" w:rsidRPr="005E119E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A3A154E" w14:textId="77777777" w:rsidR="00B60688" w:rsidRPr="005E119E" w:rsidRDefault="00B60688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Note also that the balance of any security (other than moneys) held is to be released within 14 days of the issue of the final certificate. See subclause 5.4.</w:t>
            </w:r>
          </w:p>
        </w:tc>
      </w:tr>
      <w:tr w:rsidR="00B60688" w:rsidRPr="005E119E" w14:paraId="6CE90127" w14:textId="77777777" w:rsidTr="0083406D">
        <w:tc>
          <w:tcPr>
            <w:tcW w:w="421" w:type="dxa"/>
          </w:tcPr>
          <w:p w14:paraId="5BE5AB66" w14:textId="091E7635" w:rsidR="00B60688" w:rsidRPr="005E119E" w:rsidRDefault="002D435D" w:rsidP="005E119E">
            <w:pPr>
              <w:pStyle w:val="OLTableText"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d</w:t>
            </w:r>
            <w:r w:rsidR="00B60688" w:rsidRPr="005E119E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14ED4126" w14:textId="37B6B27D" w:rsidR="00B60688" w:rsidRPr="005E119E" w:rsidRDefault="00B60688" w:rsidP="005E119E">
            <w:pPr>
              <w:pStyle w:val="OLTableText"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As to service of Form S134</w:t>
            </w:r>
            <w:r w:rsidR="00F94AD2" w:rsidRPr="005E119E">
              <w:rPr>
                <w:sz w:val="16"/>
                <w:szCs w:val="16"/>
              </w:rPr>
              <w:t>A</w:t>
            </w:r>
            <w:r w:rsidRPr="005E119E">
              <w:rPr>
                <w:sz w:val="16"/>
                <w:szCs w:val="16"/>
              </w:rPr>
              <w:t xml:space="preserve">, refer to clause 7. </w:t>
            </w:r>
          </w:p>
        </w:tc>
      </w:tr>
    </w:tbl>
    <w:p w14:paraId="5DA045EC" w14:textId="77777777" w:rsidR="005B2C1D" w:rsidRDefault="005B2C1D" w:rsidP="008E6E05">
      <w:pPr>
        <w:pStyle w:val="OLNormal"/>
      </w:pPr>
      <w:r>
        <w:br w:type="page"/>
      </w:r>
    </w:p>
    <w:p w14:paraId="3CB58BB8" w14:textId="6C9FB91C" w:rsidR="00B01946" w:rsidRPr="00BC283A" w:rsidRDefault="005B2C1D" w:rsidP="005E119E">
      <w:pPr>
        <w:pStyle w:val="OLBodyText"/>
      </w:pPr>
      <w:r w:rsidRPr="00BC283A">
        <w:rPr>
          <w:highlight w:val="yellow"/>
        </w:rPr>
        <w:lastRenderedPageBreak/>
        <w:fldChar w:fldCharType="begin">
          <w:ffData>
            <w:name w:val=""/>
            <w:enabled/>
            <w:calcOnExit w:val="0"/>
            <w:textInput>
              <w:default w:val="[BREAKDOWN OF SCHEDULED AMOUNT TO BE INCLUDED]"/>
              <w:format w:val="UPPERCASE"/>
            </w:textInput>
          </w:ffData>
        </w:fldChar>
      </w:r>
      <w:r w:rsidRPr="00BC283A">
        <w:rPr>
          <w:highlight w:val="yellow"/>
        </w:rPr>
        <w:instrText xml:space="preserve"> FORMTEXT </w:instrText>
      </w:r>
      <w:r w:rsidRPr="00BC283A">
        <w:rPr>
          <w:highlight w:val="yellow"/>
        </w:rPr>
      </w:r>
      <w:r w:rsidRPr="00BC283A">
        <w:rPr>
          <w:highlight w:val="yellow"/>
        </w:rPr>
        <w:fldChar w:fldCharType="separate"/>
      </w:r>
      <w:r w:rsidRPr="00BC283A">
        <w:rPr>
          <w:highlight w:val="yellow"/>
        </w:rPr>
        <w:t>[BREAKDOWN OF SCHEDULED AMOUNT TO BE INCLUDED]</w:t>
      </w:r>
      <w:r w:rsidRPr="00BC283A">
        <w:rPr>
          <w:highlight w:val="yellow"/>
        </w:rPr>
        <w:fldChar w:fldCharType="end"/>
      </w:r>
    </w:p>
    <w:sectPr w:rsidR="00B01946" w:rsidRPr="00BC283A" w:rsidSect="00D03D00">
      <w:head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87155" w14:textId="77777777" w:rsidR="00B452C3" w:rsidRDefault="00B452C3" w:rsidP="00D03D00">
      <w:r>
        <w:separator/>
      </w:r>
    </w:p>
  </w:endnote>
  <w:endnote w:type="continuationSeparator" w:id="0">
    <w:p w14:paraId="7EF05C7A" w14:textId="77777777" w:rsidR="00B452C3" w:rsidRDefault="00B452C3" w:rsidP="00D0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5094" w14:textId="25ACDA53" w:rsidR="009204FB" w:rsidRPr="006E6601" w:rsidRDefault="009204FB" w:rsidP="009204FB">
    <w:pPr>
      <w:pStyle w:val="Footer"/>
      <w:jc w:val="right"/>
      <w:rPr>
        <w:sz w:val="18"/>
        <w:szCs w:val="18"/>
      </w:rPr>
    </w:pPr>
    <w:r w:rsidRPr="006E6601">
      <w:rPr>
        <w:sz w:val="18"/>
        <w:szCs w:val="18"/>
      </w:rPr>
      <w:t>Page (</w:t>
    </w:r>
    <w:r w:rsidRPr="006E6601">
      <w:rPr>
        <w:sz w:val="18"/>
        <w:szCs w:val="18"/>
      </w:rPr>
      <w:fldChar w:fldCharType="begin"/>
    </w:r>
    <w:r w:rsidRPr="006E6601">
      <w:rPr>
        <w:sz w:val="18"/>
        <w:szCs w:val="18"/>
      </w:rPr>
      <w:instrText xml:space="preserve"> PAGE   \* MERGEFORMAT </w:instrText>
    </w:r>
    <w:r w:rsidRPr="006E6601">
      <w:rPr>
        <w:sz w:val="18"/>
        <w:szCs w:val="18"/>
      </w:rPr>
      <w:fldChar w:fldCharType="separate"/>
    </w:r>
    <w:r w:rsidRPr="006E6601">
      <w:rPr>
        <w:noProof/>
        <w:sz w:val="18"/>
        <w:szCs w:val="18"/>
      </w:rPr>
      <w:t>1</w:t>
    </w:r>
    <w:r w:rsidRPr="006E6601">
      <w:rPr>
        <w:noProof/>
        <w:sz w:val="18"/>
        <w:szCs w:val="18"/>
      </w:rPr>
      <w:fldChar w:fldCharType="end"/>
    </w:r>
    <w:r w:rsidRPr="006E6601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68"/>
      <w:gridCol w:w="4495"/>
    </w:tblGrid>
    <w:tr w:rsidR="00D03D00" w14:paraId="24104D31" w14:textId="77777777" w:rsidTr="008E6E05">
      <w:tc>
        <w:tcPr>
          <w:tcW w:w="9020" w:type="dxa"/>
          <w:gridSpan w:val="3"/>
        </w:tcPr>
        <w:p w14:paraId="18D0F9EA" w14:textId="77777777" w:rsidR="00D03D00" w:rsidRDefault="00D03D00" w:rsidP="00D03D0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03D00" w14:paraId="4C01A059" w14:textId="77777777" w:rsidTr="00D03D00">
      <w:tc>
        <w:tcPr>
          <w:tcW w:w="4525" w:type="dxa"/>
          <w:gridSpan w:val="2"/>
          <w:hideMark/>
        </w:tcPr>
        <w:p w14:paraId="206E19B5" w14:textId="208F2E42" w:rsidR="00D03D00" w:rsidRDefault="00D03D00" w:rsidP="00D03D00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</w:t>
          </w:r>
          <w:r w:rsidR="005008FF">
            <w:rPr>
              <w:color w:val="808080" w:themeColor="background1" w:themeShade="80"/>
              <w:sz w:val="18"/>
              <w:szCs w:val="18"/>
            </w:rPr>
            <w:t>34</w:t>
          </w:r>
          <w:r w:rsidR="00182F58">
            <w:rPr>
              <w:color w:val="808080" w:themeColor="background1" w:themeShade="80"/>
              <w:sz w:val="18"/>
              <w:szCs w:val="18"/>
            </w:rPr>
            <w:t>A</w:t>
          </w:r>
        </w:p>
      </w:tc>
      <w:tc>
        <w:tcPr>
          <w:tcW w:w="4495" w:type="dxa"/>
          <w:hideMark/>
        </w:tcPr>
        <w:p w14:paraId="3ADD047A" w14:textId="77777777" w:rsidR="00D03D00" w:rsidRDefault="00D03D00" w:rsidP="00D03D00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03D00" w14:paraId="7FDACE0C" w14:textId="77777777" w:rsidTr="00D03D00">
      <w:tc>
        <w:tcPr>
          <w:tcW w:w="1657" w:type="dxa"/>
          <w:hideMark/>
        </w:tcPr>
        <w:p w14:paraId="757162FA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363" w:type="dxa"/>
          <w:gridSpan w:val="2"/>
          <w:hideMark/>
        </w:tcPr>
        <w:p w14:paraId="19EEF933" w14:textId="326A08CB" w:rsidR="00D03D00" w:rsidRDefault="00526602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03D00">
            <w:rPr>
              <w:color w:val="808080" w:themeColor="background1" w:themeShade="80"/>
              <w:sz w:val="18"/>
              <w:szCs w:val="18"/>
            </w:rPr>
            <w:t>.</w:t>
          </w:r>
          <w:r w:rsidR="00DB54B6">
            <w:rPr>
              <w:color w:val="808080" w:themeColor="background1" w:themeShade="80"/>
              <w:sz w:val="18"/>
              <w:szCs w:val="18"/>
            </w:rPr>
            <w:t>0</w:t>
          </w:r>
        </w:p>
      </w:tc>
    </w:tr>
    <w:tr w:rsidR="00D03D00" w14:paraId="779B6775" w14:textId="77777777" w:rsidTr="00D03D00">
      <w:tc>
        <w:tcPr>
          <w:tcW w:w="1657" w:type="dxa"/>
          <w:hideMark/>
        </w:tcPr>
        <w:p w14:paraId="081FAF3A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363" w:type="dxa"/>
          <w:gridSpan w:val="2"/>
          <w:hideMark/>
        </w:tcPr>
        <w:p w14:paraId="42920A21" w14:textId="7315A73A" w:rsidR="00D03D00" w:rsidRDefault="00526602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FDCDAAF" w14:textId="77777777" w:rsidR="00D03D00" w:rsidRDefault="00D03D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3F08A" w14:textId="77777777" w:rsidR="009204FB" w:rsidRPr="006E6601" w:rsidRDefault="009204FB" w:rsidP="009204FB">
    <w:pPr>
      <w:pStyle w:val="Footer"/>
      <w:jc w:val="right"/>
      <w:rPr>
        <w:sz w:val="18"/>
        <w:szCs w:val="18"/>
      </w:rPr>
    </w:pPr>
    <w:r w:rsidRPr="006E6601">
      <w:rPr>
        <w:sz w:val="18"/>
        <w:szCs w:val="18"/>
      </w:rPr>
      <w:t>Page (</w:t>
    </w:r>
    <w:r w:rsidRPr="006E6601">
      <w:rPr>
        <w:sz w:val="18"/>
        <w:szCs w:val="18"/>
      </w:rPr>
      <w:fldChar w:fldCharType="begin"/>
    </w:r>
    <w:r w:rsidRPr="006E6601">
      <w:rPr>
        <w:sz w:val="18"/>
        <w:szCs w:val="18"/>
      </w:rPr>
      <w:instrText xml:space="preserve"> PAGE   \* MERGEFORMAT </w:instrText>
    </w:r>
    <w:r w:rsidRPr="006E6601">
      <w:rPr>
        <w:sz w:val="18"/>
        <w:szCs w:val="18"/>
      </w:rPr>
      <w:fldChar w:fldCharType="separate"/>
    </w:r>
    <w:r w:rsidRPr="006E6601">
      <w:rPr>
        <w:sz w:val="18"/>
        <w:szCs w:val="18"/>
      </w:rPr>
      <w:t>2</w:t>
    </w:r>
    <w:r w:rsidRPr="006E6601">
      <w:rPr>
        <w:noProof/>
        <w:sz w:val="18"/>
        <w:szCs w:val="18"/>
      </w:rPr>
      <w:fldChar w:fldCharType="end"/>
    </w:r>
    <w:r w:rsidRPr="006E6601">
      <w:rPr>
        <w:noProof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ABF3A" w14:textId="77777777" w:rsidR="00B452C3" w:rsidRDefault="00B452C3" w:rsidP="00D03D00">
      <w:r>
        <w:separator/>
      </w:r>
    </w:p>
  </w:footnote>
  <w:footnote w:type="continuationSeparator" w:id="0">
    <w:p w14:paraId="2BC12747" w14:textId="77777777" w:rsidR="00B452C3" w:rsidRDefault="00B452C3" w:rsidP="00D0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F43E4" w14:textId="6F838E19" w:rsidR="00BC283A" w:rsidRPr="006E6601" w:rsidRDefault="00BC283A" w:rsidP="005E119E">
    <w:pPr>
      <w:pStyle w:val="OLFormTop"/>
      <w:rPr>
        <w:b/>
        <w:bCs/>
      </w:rPr>
    </w:pPr>
    <w:r w:rsidRPr="006E6601">
      <w:rPr>
        <w:b/>
        <w:bCs/>
      </w:rPr>
      <w:t xml:space="preserve">Schedule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BAC4" w14:textId="77777777" w:rsidR="00DC4932" w:rsidRDefault="00DC49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7BBF193E"/>
    <w:multiLevelType w:val="multilevel"/>
    <w:tmpl w:val="15747D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AnnexurePartBabcetc"/>
      <w:lvlText w:val="(%2)"/>
      <w:lvlJc w:val="left"/>
      <w:pPr>
        <w:tabs>
          <w:tab w:val="num" w:pos="2694"/>
        </w:tabs>
        <w:ind w:left="2694" w:hanging="70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984" w:hanging="708"/>
      </w:pPr>
      <w:rPr>
        <w:rFonts w:ascii="Arial" w:eastAsia="Times New Roman" w:hAnsi="Arial" w:cs="Times New Roman"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2693"/>
        </w:tabs>
        <w:ind w:left="2693" w:hanging="709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tabs>
          <w:tab w:val="num" w:pos="3260"/>
        </w:tabs>
        <w:ind w:left="3260" w:hanging="567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lvlText w:val=""/>
      <w:lvlJc w:val="left"/>
      <w:pPr>
        <w:tabs>
          <w:tab w:val="num" w:pos="3798"/>
        </w:tabs>
        <w:ind w:left="3798" w:hanging="538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tabs>
          <w:tab w:val="num" w:pos="4365"/>
        </w:tabs>
        <w:ind w:left="4365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4932"/>
        </w:tabs>
        <w:ind w:left="4932" w:hanging="567"/>
      </w:pPr>
      <w:rPr>
        <w:rFonts w:hint="default"/>
      </w:rPr>
    </w:lvl>
    <w:lvl w:ilvl="8">
      <w:start w:val="1"/>
      <w:numFmt w:val="bullet"/>
      <w:lvlText w:val=""/>
      <w:lvlJc w:val="left"/>
      <w:pPr>
        <w:tabs>
          <w:tab w:val="num" w:pos="5499"/>
        </w:tabs>
        <w:ind w:left="5499" w:hanging="567"/>
      </w:pPr>
      <w:rPr>
        <w:rFonts w:hint="default"/>
      </w:rPr>
    </w:lvl>
  </w:abstractNum>
  <w:num w:numId="1" w16cid:durableId="1779718964">
    <w:abstractNumId w:val="12"/>
  </w:num>
  <w:num w:numId="2" w16cid:durableId="1489009721">
    <w:abstractNumId w:val="4"/>
  </w:num>
  <w:num w:numId="3" w16cid:durableId="1101995912">
    <w:abstractNumId w:val="5"/>
  </w:num>
  <w:num w:numId="4" w16cid:durableId="1421413721">
    <w:abstractNumId w:val="7"/>
  </w:num>
  <w:num w:numId="5" w16cid:durableId="1133058706">
    <w:abstractNumId w:val="10"/>
  </w:num>
  <w:num w:numId="6" w16cid:durableId="314452805">
    <w:abstractNumId w:val="3"/>
  </w:num>
  <w:num w:numId="7" w16cid:durableId="1094860524">
    <w:abstractNumId w:val="9"/>
    <w:lvlOverride w:ilvl="0">
      <w:startOverride w:val="1"/>
    </w:lvlOverride>
  </w:num>
  <w:num w:numId="8" w16cid:durableId="543753953">
    <w:abstractNumId w:val="1"/>
  </w:num>
  <w:num w:numId="9" w16cid:durableId="199557865">
    <w:abstractNumId w:val="8"/>
  </w:num>
  <w:num w:numId="10" w16cid:durableId="1096514559">
    <w:abstractNumId w:val="2"/>
  </w:num>
  <w:num w:numId="11" w16cid:durableId="560483360">
    <w:abstractNumId w:val="6"/>
  </w:num>
  <w:num w:numId="12" w16cid:durableId="16224897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CE6"/>
    <w:rsid w:val="00050DC1"/>
    <w:rsid w:val="000840A5"/>
    <w:rsid w:val="000D5222"/>
    <w:rsid w:val="000E3F8E"/>
    <w:rsid w:val="00105D0B"/>
    <w:rsid w:val="00110617"/>
    <w:rsid w:val="0014355C"/>
    <w:rsid w:val="00163CB4"/>
    <w:rsid w:val="00182F58"/>
    <w:rsid w:val="001F58C6"/>
    <w:rsid w:val="00214081"/>
    <w:rsid w:val="002354D5"/>
    <w:rsid w:val="00260A94"/>
    <w:rsid w:val="00282B4C"/>
    <w:rsid w:val="0029478B"/>
    <w:rsid w:val="002A6557"/>
    <w:rsid w:val="002D435D"/>
    <w:rsid w:val="002E6278"/>
    <w:rsid w:val="00302844"/>
    <w:rsid w:val="00322217"/>
    <w:rsid w:val="00327F73"/>
    <w:rsid w:val="00360B78"/>
    <w:rsid w:val="00373D82"/>
    <w:rsid w:val="003774A6"/>
    <w:rsid w:val="00396CF0"/>
    <w:rsid w:val="003B4265"/>
    <w:rsid w:val="003C75D6"/>
    <w:rsid w:val="00421009"/>
    <w:rsid w:val="00453188"/>
    <w:rsid w:val="00493784"/>
    <w:rsid w:val="004A0591"/>
    <w:rsid w:val="004A1B33"/>
    <w:rsid w:val="004C1F27"/>
    <w:rsid w:val="004D4B03"/>
    <w:rsid w:val="004E327B"/>
    <w:rsid w:val="005008FF"/>
    <w:rsid w:val="00526602"/>
    <w:rsid w:val="005523F4"/>
    <w:rsid w:val="00554F63"/>
    <w:rsid w:val="00577AFB"/>
    <w:rsid w:val="00583E6B"/>
    <w:rsid w:val="005B2C1D"/>
    <w:rsid w:val="005D3B4B"/>
    <w:rsid w:val="005D4939"/>
    <w:rsid w:val="005D6BF3"/>
    <w:rsid w:val="005E119E"/>
    <w:rsid w:val="00626EF0"/>
    <w:rsid w:val="00673B8F"/>
    <w:rsid w:val="006B5850"/>
    <w:rsid w:val="006C2695"/>
    <w:rsid w:val="006E6601"/>
    <w:rsid w:val="007155EF"/>
    <w:rsid w:val="00725B8A"/>
    <w:rsid w:val="00754131"/>
    <w:rsid w:val="007958C8"/>
    <w:rsid w:val="00823452"/>
    <w:rsid w:val="0083406D"/>
    <w:rsid w:val="00840FB9"/>
    <w:rsid w:val="0085161F"/>
    <w:rsid w:val="0086440D"/>
    <w:rsid w:val="00872656"/>
    <w:rsid w:val="008A2FD2"/>
    <w:rsid w:val="008E5061"/>
    <w:rsid w:val="008E6E05"/>
    <w:rsid w:val="008F16C5"/>
    <w:rsid w:val="008F446E"/>
    <w:rsid w:val="009003F6"/>
    <w:rsid w:val="0091075D"/>
    <w:rsid w:val="009204FB"/>
    <w:rsid w:val="0097347C"/>
    <w:rsid w:val="00974254"/>
    <w:rsid w:val="009A68B8"/>
    <w:rsid w:val="00A07092"/>
    <w:rsid w:val="00A66CE6"/>
    <w:rsid w:val="00A74C73"/>
    <w:rsid w:val="00AC0FAE"/>
    <w:rsid w:val="00AC142F"/>
    <w:rsid w:val="00AE6C17"/>
    <w:rsid w:val="00B01946"/>
    <w:rsid w:val="00B452C3"/>
    <w:rsid w:val="00B60688"/>
    <w:rsid w:val="00B66227"/>
    <w:rsid w:val="00BC283A"/>
    <w:rsid w:val="00BF3ED8"/>
    <w:rsid w:val="00C03FC9"/>
    <w:rsid w:val="00C5342B"/>
    <w:rsid w:val="00CB09DE"/>
    <w:rsid w:val="00CB152A"/>
    <w:rsid w:val="00CC3D33"/>
    <w:rsid w:val="00CC4379"/>
    <w:rsid w:val="00CD2624"/>
    <w:rsid w:val="00D01D5F"/>
    <w:rsid w:val="00D03D00"/>
    <w:rsid w:val="00D13622"/>
    <w:rsid w:val="00D1504F"/>
    <w:rsid w:val="00D669A0"/>
    <w:rsid w:val="00D67059"/>
    <w:rsid w:val="00DB38D2"/>
    <w:rsid w:val="00DB54B6"/>
    <w:rsid w:val="00DC4932"/>
    <w:rsid w:val="00DD674D"/>
    <w:rsid w:val="00DE2E18"/>
    <w:rsid w:val="00DF295F"/>
    <w:rsid w:val="00E04DBB"/>
    <w:rsid w:val="00E05269"/>
    <w:rsid w:val="00E25138"/>
    <w:rsid w:val="00E2646F"/>
    <w:rsid w:val="00E3627F"/>
    <w:rsid w:val="00E56337"/>
    <w:rsid w:val="00E61C72"/>
    <w:rsid w:val="00E6200E"/>
    <w:rsid w:val="00E930A7"/>
    <w:rsid w:val="00EB3967"/>
    <w:rsid w:val="00EE0476"/>
    <w:rsid w:val="00EE58B2"/>
    <w:rsid w:val="00EF0D81"/>
    <w:rsid w:val="00F04F32"/>
    <w:rsid w:val="00F12CC0"/>
    <w:rsid w:val="00F207F8"/>
    <w:rsid w:val="00F40FC2"/>
    <w:rsid w:val="00F564C8"/>
    <w:rsid w:val="00F94AD2"/>
    <w:rsid w:val="00F9659F"/>
    <w:rsid w:val="00FD65D3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86B80"/>
  <w15:chartTrackingRefBased/>
  <w15:docId w15:val="{C0CDF451-820B-0348-A2FE-4509319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19E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5E119E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5E119E"/>
    <w:rPr>
      <w:rFonts w:ascii="Calibri Light" w:eastAsiaTheme="majorEastAsia" w:hAnsi="Calibri Light" w:cstheme="majorBidi"/>
      <w:sz w:val="22"/>
      <w:szCs w:val="32"/>
    </w:rPr>
  </w:style>
  <w:style w:type="paragraph" w:styleId="ListParagraph">
    <w:name w:val="List Paragraph"/>
    <w:basedOn w:val="Normal"/>
    <w:uiPriority w:val="34"/>
    <w:rsid w:val="005E119E"/>
    <w:pPr>
      <w:ind w:left="720"/>
      <w:contextualSpacing/>
    </w:pPr>
  </w:style>
  <w:style w:type="table" w:styleId="TableGrid">
    <w:name w:val="Table Grid"/>
    <w:basedOn w:val="TableNormal"/>
    <w:rsid w:val="005E119E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04F3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6BF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F3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2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2217"/>
  </w:style>
  <w:style w:type="character" w:customStyle="1" w:styleId="CommentTextChar">
    <w:name w:val="Comment Text Char"/>
    <w:basedOn w:val="DefaultParagraphFont"/>
    <w:link w:val="CommentText"/>
    <w:uiPriority w:val="99"/>
    <w:rsid w:val="0032221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21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40A5"/>
    <w:rPr>
      <w:rFonts w:ascii="Times New Roman" w:eastAsia="Times New Roman" w:hAnsi="Times New Roman" w:cs="Times New Roman"/>
    </w:rPr>
  </w:style>
  <w:style w:type="paragraph" w:customStyle="1" w:styleId="AnnexurePartBabcetc">
    <w:name w:val="Annexure Part B (a)(b)(c) etc"/>
    <w:basedOn w:val="Normal"/>
    <w:qFormat/>
    <w:rsid w:val="00E61C72"/>
    <w:pPr>
      <w:numPr>
        <w:ilvl w:val="1"/>
        <w:numId w:val="1"/>
      </w:numPr>
      <w:spacing w:after="120"/>
    </w:pPr>
    <w:rPr>
      <w:lang w:val="en-US"/>
    </w:rPr>
  </w:style>
  <w:style w:type="paragraph" w:customStyle="1" w:styleId="AnnexurePartBstyleforinsertiondeletionline2afterheading">
    <w:name w:val="Annexure Part B style for insertion/deletion line 2 after heading"/>
    <w:basedOn w:val="Normal"/>
    <w:qFormat/>
    <w:rsid w:val="00725B8A"/>
    <w:pPr>
      <w:spacing w:before="120" w:after="120"/>
      <w:ind w:left="1418"/>
    </w:pPr>
    <w:rPr>
      <w:iCs/>
      <w:lang w:val="en-US"/>
    </w:rPr>
  </w:style>
  <w:style w:type="paragraph" w:customStyle="1" w:styleId="OLBodyText">
    <w:name w:val="OL_BodyText"/>
    <w:basedOn w:val="OLNormal"/>
    <w:qFormat/>
    <w:rsid w:val="008E6E05"/>
  </w:style>
  <w:style w:type="paragraph" w:styleId="Header">
    <w:name w:val="header"/>
    <w:basedOn w:val="Normal"/>
    <w:link w:val="Head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D0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D00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8E6E05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8E6E05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8E6E05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8E6E05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8E6E05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8E6E05"/>
    <w:pPr>
      <w:numPr>
        <w:ilvl w:val="5"/>
        <w:numId w:val="11"/>
      </w:numPr>
    </w:pPr>
  </w:style>
  <w:style w:type="paragraph" w:customStyle="1" w:styleId="OLBullet0">
    <w:name w:val="OL_Bullet0"/>
    <w:basedOn w:val="OLNormal"/>
    <w:qFormat/>
    <w:rsid w:val="008E6E05"/>
    <w:pPr>
      <w:numPr>
        <w:numId w:val="4"/>
      </w:numPr>
    </w:pPr>
    <w:rPr>
      <w:szCs w:val="24"/>
    </w:rPr>
  </w:style>
  <w:style w:type="paragraph" w:customStyle="1" w:styleId="OLHeading">
    <w:name w:val="OL_Heading"/>
    <w:basedOn w:val="Normal"/>
    <w:next w:val="OLBodyText"/>
    <w:qFormat/>
    <w:rsid w:val="008E6E05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8E6E05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8E6E05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8E6E05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8E6E05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8E6E05"/>
    <w:pPr>
      <w:spacing w:after="240"/>
    </w:pPr>
  </w:style>
  <w:style w:type="paragraph" w:customStyle="1" w:styleId="OLNumber0NoNum">
    <w:name w:val="OL_Number0_NoNum"/>
    <w:basedOn w:val="OLNumber0"/>
    <w:next w:val="OLNumber1"/>
    <w:rsid w:val="008E6E05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8E6E05"/>
    <w:pPr>
      <w:ind w:left="709"/>
    </w:pPr>
  </w:style>
  <w:style w:type="paragraph" w:customStyle="1" w:styleId="OLIndent2">
    <w:name w:val="OL_Indent2"/>
    <w:basedOn w:val="OLNormal"/>
    <w:qFormat/>
    <w:rsid w:val="008E6E05"/>
    <w:pPr>
      <w:ind w:left="1418"/>
    </w:pPr>
  </w:style>
  <w:style w:type="paragraph" w:customStyle="1" w:styleId="OLIndent3">
    <w:name w:val="OL_Indent3"/>
    <w:basedOn w:val="OLNormal"/>
    <w:qFormat/>
    <w:rsid w:val="008E6E05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8E6E05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8E6E05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8E6E05"/>
    <w:pPr>
      <w:keepNext/>
    </w:pPr>
    <w:rPr>
      <w:b/>
    </w:rPr>
  </w:style>
  <w:style w:type="paragraph" w:customStyle="1" w:styleId="OLQuote">
    <w:name w:val="OL_Quote"/>
    <w:basedOn w:val="OLNormal"/>
    <w:qFormat/>
    <w:rsid w:val="008E6E05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8E6E05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8E6E05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8E6E05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8E6E05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8E6E05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8E6E05"/>
    <w:pPr>
      <w:numPr>
        <w:numId w:val="8"/>
      </w:numPr>
    </w:pPr>
  </w:style>
  <w:style w:type="paragraph" w:customStyle="1" w:styleId="OLBullet5">
    <w:name w:val="OL_Bullet5"/>
    <w:basedOn w:val="OLNormal"/>
    <w:rsid w:val="008E6E05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8E6E05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8E6E05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8E6E05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8E6E05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8E6E05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8E6E05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8E6E05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E119E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8E6E05"/>
    <w:pPr>
      <w:spacing w:after="120"/>
      <w:jc w:val="left"/>
    </w:pPr>
  </w:style>
  <w:style w:type="paragraph" w:customStyle="1" w:styleId="OLHeadingLine">
    <w:name w:val="OL_HeadingLine"/>
    <w:basedOn w:val="Normal"/>
    <w:rsid w:val="008E6E05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8E6E05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8E6E05"/>
    <w:rPr>
      <w:smallCaps/>
    </w:rPr>
  </w:style>
  <w:style w:type="paragraph" w:customStyle="1" w:styleId="OLNormal0">
    <w:name w:val="OL_Normal0"/>
    <w:basedOn w:val="OLNormal"/>
    <w:rsid w:val="008E6E05"/>
    <w:pPr>
      <w:spacing w:after="0"/>
    </w:pPr>
  </w:style>
  <w:style w:type="paragraph" w:customStyle="1" w:styleId="OLSubHeadingC">
    <w:name w:val="OL_SubHeading_C"/>
    <w:basedOn w:val="OLSubHeading"/>
    <w:rsid w:val="008E6E05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5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7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7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96C0BC-1447-4EC0-B553-985E1188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and Brigid Skinner</dc:creator>
  <cp:keywords/>
  <dc:description/>
  <cp:lastModifiedBy>Caroline Doyle-Wiaczek</cp:lastModifiedBy>
  <cp:revision>3</cp:revision>
  <dcterms:created xsi:type="dcterms:W3CDTF">2023-07-24T00:25:00Z</dcterms:created>
  <dcterms:modified xsi:type="dcterms:W3CDTF">2023-08-04T01:32:00Z</dcterms:modified>
</cp:coreProperties>
</file>