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5B5" w14:textId="26BA8523" w:rsidR="00F8333E" w:rsidRPr="00A37297" w:rsidRDefault="00B3142E" w:rsidP="00B3142E">
      <w:pPr>
        <w:pStyle w:val="OLHeading"/>
      </w:pPr>
      <w:r>
        <w:t>P</w:t>
      </w:r>
      <w:r w:rsidR="00F8333E" w:rsidRPr="00A37297">
        <w:t xml:space="preserve">79 </w:t>
      </w:r>
      <w:r>
        <w:t>–</w:t>
      </w:r>
      <w:r w:rsidR="00F8333E" w:rsidRPr="00A37297">
        <w:t xml:space="preserve"> NOTICE OF DEFECTIVE WORK/MATERIAL</w:t>
      </w:r>
    </w:p>
    <w:p w14:paraId="3B59F3CF" w14:textId="30CDE6B0" w:rsidR="00F8333E" w:rsidRPr="00F8333E" w:rsidRDefault="00F8333E" w:rsidP="0068097E">
      <w:pPr>
        <w:pStyle w:val="OLBodyText"/>
        <w:jc w:val="center"/>
      </w:pPr>
      <w:r w:rsidRPr="00F8333E">
        <w:t xml:space="preserve">(Subclause </w:t>
      </w:r>
      <w:r w:rsidR="00275958">
        <w:t>18.2</w:t>
      </w:r>
      <w:r w:rsidRPr="00F8333E">
        <w:t>)</w:t>
      </w:r>
    </w:p>
    <w:p w14:paraId="4CDCD6C5" w14:textId="7AA6F064" w:rsidR="00F8333E" w:rsidRPr="00F8333E" w:rsidRDefault="00F8333E" w:rsidP="002A4B3F">
      <w:pPr>
        <w:pStyle w:val="OLBodyTextT"/>
      </w:pPr>
      <w:r w:rsidRPr="00F8333E">
        <w:t>DATE:</w:t>
      </w:r>
      <w:r w:rsidR="00695209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067772D" w14:textId="77777777" w:rsidR="00F8333E" w:rsidRPr="00F8333E" w:rsidRDefault="00F8333E" w:rsidP="002A4B3F">
      <w:pPr>
        <w:pStyle w:val="OLBodyTextT"/>
      </w:pPr>
      <w:r w:rsidRPr="00F8333E">
        <w:t>TO CONTRACTOR:</w:t>
      </w:r>
      <w:r w:rsidRPr="00F8333E">
        <w:tab/>
      </w:r>
      <w:r w:rsidR="00B83433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B83433">
        <w:instrText xml:space="preserve"> FORMTEXT </w:instrText>
      </w:r>
      <w:r w:rsidR="00B83433">
        <w:fldChar w:fldCharType="separate"/>
      </w:r>
      <w:r w:rsidR="00B83433">
        <w:rPr>
          <w:noProof/>
        </w:rPr>
        <w:t>[INSERT CONTRACTOR NAME]</w:t>
      </w:r>
      <w:r w:rsidR="00B83433">
        <w:fldChar w:fldCharType="end"/>
      </w:r>
    </w:p>
    <w:p w14:paraId="2A26C417" w14:textId="77777777" w:rsidR="00F8333E" w:rsidRPr="00F8333E" w:rsidRDefault="00F8333E" w:rsidP="002A4B3F">
      <w:pPr>
        <w:pStyle w:val="OLBodyTextT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B01F727" w14:textId="77777777" w:rsidR="00F8333E" w:rsidRPr="00F8333E" w:rsidRDefault="00F8333E" w:rsidP="0027684C">
      <w:pPr>
        <w:pStyle w:val="OLBodyText0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25735F5F" w14:textId="77777777" w:rsidR="00F8333E" w:rsidRPr="00F8333E" w:rsidRDefault="00F8333E" w:rsidP="0068097E">
      <w:pPr>
        <w:pStyle w:val="OLBodyText"/>
        <w:pBdr>
          <w:bottom w:val="single" w:sz="12" w:space="1" w:color="auto"/>
        </w:pBdr>
      </w:pPr>
    </w:p>
    <w:p w14:paraId="6D5E5557" w14:textId="38838131" w:rsidR="00F466AA" w:rsidRPr="00E669DC" w:rsidRDefault="00F466AA" w:rsidP="0068097E">
      <w:pPr>
        <w:pStyle w:val="OLBodyText"/>
      </w:pPr>
      <w:r w:rsidRPr="00E669DC">
        <w:t xml:space="preserve">The Contractor is notified that the </w:t>
      </w:r>
      <w:proofErr w:type="gramStart"/>
      <w:r w:rsidR="00275958">
        <w:t>Principal</w:t>
      </w:r>
      <w:proofErr w:type="gramEnd"/>
      <w:r w:rsidRPr="00E669DC">
        <w:t xml:space="preserve"> 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</w:t>
      </w:r>
      <w:r w:rsidR="00B83433">
        <w:t xml:space="preserve">does not comply with the Contract </w:t>
      </w:r>
      <w:r>
        <w:t>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6DF3869F" w14:textId="77777777" w:rsidTr="003E0181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E53" w14:textId="77777777" w:rsidR="00E669DC" w:rsidRPr="00F8333E" w:rsidRDefault="00B83433" w:rsidP="0068097E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3280851D" w14:textId="77777777" w:rsidR="00F466AA" w:rsidRDefault="00F466AA" w:rsidP="00D41C26">
      <w:pPr>
        <w:pStyle w:val="OLBodyText0"/>
      </w:pPr>
    </w:p>
    <w:p w14:paraId="077F6D0D" w14:textId="34CE76EE" w:rsidR="00F466AA" w:rsidRDefault="00F466AA" w:rsidP="0068097E">
      <w:pPr>
        <w:pStyle w:val="OLBodyText"/>
      </w:pPr>
      <w:r w:rsidRPr="00F8333E">
        <w:t xml:space="preserve">Please note that unless the work and or materials are promptly rectified, the Superintendent will give a formal direction concerning rectification under subclause </w:t>
      </w:r>
      <w:r w:rsidR="00275958">
        <w:t>18.2</w:t>
      </w:r>
      <w:r w:rsidRPr="00F8333E">
        <w:t xml:space="preserve"> of the General Conditions of Contract. 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4641D" w:rsidRPr="00F12E00" w14:paraId="5C8B0DDD" w14:textId="77777777" w:rsidTr="004E265C">
        <w:trPr>
          <w:trHeight w:val="275"/>
        </w:trPr>
        <w:tc>
          <w:tcPr>
            <w:tcW w:w="4530" w:type="dxa"/>
          </w:tcPr>
          <w:p w14:paraId="6F92AF55" w14:textId="7A80C60D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 w:rsidR="00CD50DF">
              <w:t>Principal</w:t>
            </w:r>
            <w:r w:rsidRPr="00F12E00">
              <w:t>:</w:t>
            </w:r>
          </w:p>
          <w:p w14:paraId="695D3661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37FC13A9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31D0DF8A" w14:textId="77777777" w:rsidTr="004E265C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D9FBE76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545A9347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2B20F4FA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51C7552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1FCD8982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71A3F18F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A62EFDE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3098D158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60F1D773" w14:textId="77777777" w:rsidTr="004E265C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976FDED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24F8340F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033CC7A7" w14:textId="77777777" w:rsidTr="004E265C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8E332DD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7F232B30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E4641D" w:rsidRPr="00F12E00" w14:paraId="730A575D" w14:textId="77777777" w:rsidTr="004E265C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4DC404D8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73FAAEA1" w14:textId="77777777" w:rsidR="00E4641D" w:rsidRPr="00F12E00" w:rsidRDefault="00E4641D" w:rsidP="00E4641D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</w:tbl>
    <w:p w14:paraId="6EC674CE" w14:textId="77777777" w:rsidR="00E4641D" w:rsidRPr="00090518" w:rsidRDefault="00E4641D" w:rsidP="00E4641D">
      <w:pPr>
        <w:pStyle w:val="OLBodyText0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392C56" w:rsidRPr="0068097E" w14:paraId="365B3D70" w14:textId="77777777" w:rsidTr="00262975">
        <w:tc>
          <w:tcPr>
            <w:tcW w:w="9060" w:type="dxa"/>
            <w:gridSpan w:val="2"/>
          </w:tcPr>
          <w:p w14:paraId="672CA24C" w14:textId="5902C7E4" w:rsidR="00392C56" w:rsidRPr="0068097E" w:rsidRDefault="00DE56BF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392C56" w:rsidRPr="0068097E">
              <w:rPr>
                <w:sz w:val="16"/>
                <w:szCs w:val="16"/>
              </w:rPr>
              <w:t>Notes:</w:t>
            </w:r>
          </w:p>
        </w:tc>
      </w:tr>
      <w:tr w:rsidR="0057757C" w:rsidRPr="0068097E" w14:paraId="50325FA6" w14:textId="77777777" w:rsidTr="00262975">
        <w:tc>
          <w:tcPr>
            <w:tcW w:w="421" w:type="dxa"/>
          </w:tcPr>
          <w:p w14:paraId="6550C6E1" w14:textId="77777777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66EA93BB" w14:textId="48E79266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 xml:space="preserve">This </w:t>
            </w:r>
            <w:r w:rsidR="00914228" w:rsidRPr="0068097E">
              <w:rPr>
                <w:sz w:val="16"/>
                <w:szCs w:val="16"/>
              </w:rPr>
              <w:t>notice</w:t>
            </w:r>
            <w:r w:rsidRPr="0068097E">
              <w:rPr>
                <w:sz w:val="16"/>
                <w:szCs w:val="16"/>
              </w:rPr>
              <w:t xml:space="preserve"> is not a formal direction to rectify.</w:t>
            </w:r>
          </w:p>
        </w:tc>
      </w:tr>
      <w:tr w:rsidR="0057757C" w:rsidRPr="0068097E" w14:paraId="129D50CA" w14:textId="77777777" w:rsidTr="00262975">
        <w:tc>
          <w:tcPr>
            <w:tcW w:w="421" w:type="dxa"/>
          </w:tcPr>
          <w:p w14:paraId="378C40AB" w14:textId="77777777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A99A00A" w14:textId="431B06A0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 xml:space="preserve">Subclause </w:t>
            </w:r>
            <w:r w:rsidR="00275958" w:rsidRPr="0068097E">
              <w:rPr>
                <w:sz w:val="16"/>
                <w:szCs w:val="16"/>
              </w:rPr>
              <w:t>18.2</w:t>
            </w:r>
            <w:r w:rsidRPr="0068097E">
              <w:rPr>
                <w:sz w:val="16"/>
                <w:szCs w:val="16"/>
              </w:rPr>
              <w:t xml:space="preserve"> requires the </w:t>
            </w:r>
            <w:proofErr w:type="gramStart"/>
            <w:r w:rsidR="00275958" w:rsidRPr="0068097E">
              <w:rPr>
                <w:sz w:val="16"/>
                <w:szCs w:val="16"/>
              </w:rPr>
              <w:t>Principal</w:t>
            </w:r>
            <w:proofErr w:type="gramEnd"/>
            <w:r w:rsidRPr="0068097E">
              <w:rPr>
                <w:sz w:val="16"/>
                <w:szCs w:val="16"/>
              </w:rPr>
              <w:t xml:space="preserve"> to give this initial notice of work or material which does not comply with the Contract.</w:t>
            </w:r>
          </w:p>
        </w:tc>
      </w:tr>
      <w:tr w:rsidR="0057757C" w:rsidRPr="0068097E" w14:paraId="060404DD" w14:textId="77777777" w:rsidTr="00262975">
        <w:tc>
          <w:tcPr>
            <w:tcW w:w="421" w:type="dxa"/>
          </w:tcPr>
          <w:p w14:paraId="38310EDB" w14:textId="77777777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4D13A73F" w14:textId="5F3EBA4D" w:rsidR="0057757C" w:rsidRPr="0068097E" w:rsidRDefault="0057757C" w:rsidP="00234C86">
            <w:pPr>
              <w:pStyle w:val="OLTableText"/>
              <w:keepNext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 xml:space="preserve">If the Contractor does not rectify the work or material, the </w:t>
            </w:r>
            <w:proofErr w:type="gramStart"/>
            <w:r w:rsidR="00275958" w:rsidRPr="0068097E">
              <w:rPr>
                <w:sz w:val="16"/>
                <w:szCs w:val="16"/>
              </w:rPr>
              <w:t>Principal</w:t>
            </w:r>
            <w:proofErr w:type="gramEnd"/>
            <w:r w:rsidRPr="0068097E">
              <w:rPr>
                <w:sz w:val="16"/>
                <w:szCs w:val="16"/>
              </w:rPr>
              <w:t xml:space="preserve"> may then give a more formal direction as to the method of rectification. See Form </w:t>
            </w:r>
            <w:r w:rsidR="00275958" w:rsidRPr="0068097E">
              <w:rPr>
                <w:sz w:val="16"/>
                <w:szCs w:val="16"/>
              </w:rPr>
              <w:t>P</w:t>
            </w:r>
            <w:r w:rsidRPr="0068097E">
              <w:rPr>
                <w:sz w:val="16"/>
                <w:szCs w:val="16"/>
              </w:rPr>
              <w:t xml:space="preserve">80. </w:t>
            </w:r>
          </w:p>
        </w:tc>
      </w:tr>
      <w:tr w:rsidR="0057757C" w:rsidRPr="0068097E" w14:paraId="66BFA131" w14:textId="77777777" w:rsidTr="00262975">
        <w:tc>
          <w:tcPr>
            <w:tcW w:w="421" w:type="dxa"/>
          </w:tcPr>
          <w:p w14:paraId="633B581E" w14:textId="77777777" w:rsidR="0057757C" w:rsidRPr="0068097E" w:rsidRDefault="0057757C" w:rsidP="0068097E">
            <w:pPr>
              <w:pStyle w:val="OLTableText"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76B05BD3" w14:textId="5E5F22BA" w:rsidR="0057757C" w:rsidRPr="0068097E" w:rsidRDefault="0057757C" w:rsidP="0068097E">
            <w:pPr>
              <w:pStyle w:val="OLTableText"/>
              <w:rPr>
                <w:sz w:val="16"/>
                <w:szCs w:val="16"/>
              </w:rPr>
            </w:pPr>
            <w:r w:rsidRPr="0068097E">
              <w:rPr>
                <w:sz w:val="16"/>
                <w:szCs w:val="16"/>
              </w:rPr>
              <w:t xml:space="preserve">As to service of Form </w:t>
            </w:r>
            <w:r w:rsidR="00275958" w:rsidRPr="0068097E">
              <w:rPr>
                <w:sz w:val="16"/>
                <w:szCs w:val="16"/>
              </w:rPr>
              <w:t>P</w:t>
            </w:r>
            <w:r w:rsidRPr="0068097E">
              <w:rPr>
                <w:sz w:val="16"/>
                <w:szCs w:val="16"/>
              </w:rPr>
              <w:t xml:space="preserve">79 refer to clause </w:t>
            </w:r>
            <w:r w:rsidR="00275958" w:rsidRPr="0068097E">
              <w:rPr>
                <w:sz w:val="16"/>
                <w:szCs w:val="16"/>
              </w:rPr>
              <w:t>4</w:t>
            </w:r>
            <w:r w:rsidRPr="0068097E">
              <w:rPr>
                <w:sz w:val="16"/>
                <w:szCs w:val="16"/>
              </w:rPr>
              <w:t xml:space="preserve">. </w:t>
            </w:r>
          </w:p>
        </w:tc>
      </w:tr>
    </w:tbl>
    <w:p w14:paraId="6097B23C" w14:textId="77777777" w:rsidR="00392C56" w:rsidRDefault="00392C56" w:rsidP="0068097E">
      <w:pPr>
        <w:pStyle w:val="OLBodyText"/>
      </w:pPr>
    </w:p>
    <w:sectPr w:rsidR="00392C56" w:rsidSect="00120957"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6A21" w14:textId="77777777" w:rsidR="00392504" w:rsidRDefault="00392504">
      <w:r>
        <w:separator/>
      </w:r>
    </w:p>
  </w:endnote>
  <w:endnote w:type="continuationSeparator" w:id="0">
    <w:p w14:paraId="2298C7AC" w14:textId="77777777" w:rsidR="00392504" w:rsidRDefault="0039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A2EC" w14:textId="77777777" w:rsidR="009B382F" w:rsidRDefault="009B382F" w:rsidP="009B382F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120957" w14:paraId="593AC580" w14:textId="77777777" w:rsidTr="004E265C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854D34C" w14:textId="77777777" w:rsidR="00120957" w:rsidRDefault="00120957" w:rsidP="00120957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120957" w14:paraId="7379261A" w14:textId="77777777" w:rsidTr="004E265C">
      <w:tc>
        <w:tcPr>
          <w:tcW w:w="4535" w:type="dxa"/>
          <w:gridSpan w:val="2"/>
          <w:hideMark/>
        </w:tcPr>
        <w:p w14:paraId="3EB7B6DC" w14:textId="65526CA3" w:rsidR="00120957" w:rsidRPr="000A4FA8" w:rsidRDefault="00120957" w:rsidP="0012095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B3142E">
            <w:rPr>
              <w:color w:val="808080" w:themeColor="background1" w:themeShade="80"/>
              <w:sz w:val="18"/>
              <w:szCs w:val="18"/>
            </w:rPr>
            <w:t>P</w:t>
          </w:r>
          <w:r>
            <w:rPr>
              <w:color w:val="808080" w:themeColor="background1" w:themeShade="80"/>
              <w:sz w:val="18"/>
              <w:szCs w:val="18"/>
            </w:rPr>
            <w:t>79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8EEFD53" w14:textId="77777777" w:rsidR="00120957" w:rsidRDefault="00120957" w:rsidP="00120957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120957" w14:paraId="7F7B876C" w14:textId="77777777" w:rsidTr="004E265C">
      <w:tc>
        <w:tcPr>
          <w:tcW w:w="1657" w:type="dxa"/>
          <w:hideMark/>
        </w:tcPr>
        <w:p w14:paraId="09B7A231" w14:textId="77777777" w:rsidR="00120957" w:rsidRDefault="00120957" w:rsidP="0012095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64D5F742" w14:textId="53303EBB" w:rsidR="00120957" w:rsidRDefault="00B3142E" w:rsidP="0012095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20957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120957" w14:paraId="2D60D718" w14:textId="77777777" w:rsidTr="004E265C">
      <w:tc>
        <w:tcPr>
          <w:tcW w:w="1657" w:type="dxa"/>
          <w:hideMark/>
        </w:tcPr>
        <w:p w14:paraId="41074261" w14:textId="77777777" w:rsidR="00120957" w:rsidRDefault="00120957" w:rsidP="0012095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E8A5EBA" w14:textId="772F6B98" w:rsidR="00120957" w:rsidRDefault="00B3142E" w:rsidP="00120957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7287F2B" w14:textId="77777777" w:rsidR="00120957" w:rsidRDefault="00120957" w:rsidP="00120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72030" w14:textId="77777777" w:rsidR="00392504" w:rsidRDefault="00392504">
      <w:r>
        <w:separator/>
      </w:r>
    </w:p>
  </w:footnote>
  <w:footnote w:type="continuationSeparator" w:id="0">
    <w:p w14:paraId="197C68F3" w14:textId="77777777" w:rsidR="00392504" w:rsidRDefault="00392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B2B8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C6842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46FA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31225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2CE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666E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96F3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B845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CC6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38D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7" w15:restartNumberingAfterBreak="0">
    <w:nsid w:val="36C433DF"/>
    <w:multiLevelType w:val="hybridMultilevel"/>
    <w:tmpl w:val="DCFC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1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C403AD"/>
    <w:multiLevelType w:val="hybridMultilevel"/>
    <w:tmpl w:val="6C1CF54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30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685564C"/>
    <w:multiLevelType w:val="hybridMultilevel"/>
    <w:tmpl w:val="5A200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942031480">
    <w:abstractNumId w:val="20"/>
  </w:num>
  <w:num w:numId="2" w16cid:durableId="2442032">
    <w:abstractNumId w:val="15"/>
  </w:num>
  <w:num w:numId="3" w16cid:durableId="1855146078">
    <w:abstractNumId w:val="28"/>
  </w:num>
  <w:num w:numId="4" w16cid:durableId="1908607569">
    <w:abstractNumId w:val="21"/>
  </w:num>
  <w:num w:numId="5" w16cid:durableId="963273608">
    <w:abstractNumId w:val="31"/>
  </w:num>
  <w:num w:numId="6" w16cid:durableId="2050761814">
    <w:abstractNumId w:val="17"/>
  </w:num>
  <w:num w:numId="7" w16cid:durableId="2098093948">
    <w:abstractNumId w:val="23"/>
  </w:num>
  <w:num w:numId="8" w16cid:durableId="1499348788">
    <w:abstractNumId w:val="26"/>
  </w:num>
  <w:num w:numId="9" w16cid:durableId="1849252235">
    <w:abstractNumId w:val="33"/>
  </w:num>
  <w:num w:numId="10" w16cid:durableId="1911768871">
    <w:abstractNumId w:val="16"/>
  </w:num>
  <w:num w:numId="11" w16cid:durableId="1682656886">
    <w:abstractNumId w:val="13"/>
  </w:num>
  <w:num w:numId="12" w16cid:durableId="1371684505">
    <w:abstractNumId w:val="11"/>
  </w:num>
  <w:num w:numId="13" w16cid:durableId="1059986144">
    <w:abstractNumId w:val="25"/>
  </w:num>
  <w:num w:numId="14" w16cid:durableId="779759645">
    <w:abstractNumId w:val="30"/>
  </w:num>
  <w:num w:numId="15" w16cid:durableId="311495436">
    <w:abstractNumId w:val="35"/>
  </w:num>
  <w:num w:numId="16" w16cid:durableId="2115900673">
    <w:abstractNumId w:val="14"/>
  </w:num>
  <w:num w:numId="17" w16cid:durableId="1915119913">
    <w:abstractNumId w:val="19"/>
  </w:num>
  <w:num w:numId="18" w16cid:durableId="215632765">
    <w:abstractNumId w:val="29"/>
  </w:num>
  <w:num w:numId="19" w16cid:durableId="1318340959">
    <w:abstractNumId w:val="10"/>
  </w:num>
  <w:num w:numId="20" w16cid:durableId="335159115">
    <w:abstractNumId w:val="18"/>
  </w:num>
  <w:num w:numId="21" w16cid:durableId="1046562766">
    <w:abstractNumId w:val="22"/>
  </w:num>
  <w:num w:numId="22" w16cid:durableId="1716193138">
    <w:abstractNumId w:val="32"/>
  </w:num>
  <w:num w:numId="23" w16cid:durableId="1582910467">
    <w:abstractNumId w:val="12"/>
  </w:num>
  <w:num w:numId="24" w16cid:durableId="1580165951">
    <w:abstractNumId w:val="27"/>
  </w:num>
  <w:num w:numId="25" w16cid:durableId="790174177">
    <w:abstractNumId w:val="34"/>
  </w:num>
  <w:num w:numId="26" w16cid:durableId="2035768979">
    <w:abstractNumId w:val="24"/>
  </w:num>
  <w:num w:numId="27" w16cid:durableId="1193032491">
    <w:abstractNumId w:val="32"/>
    <w:lvlOverride w:ilvl="0">
      <w:startOverride w:val="1"/>
    </w:lvlOverride>
  </w:num>
  <w:num w:numId="28" w16cid:durableId="803428810">
    <w:abstractNumId w:val="9"/>
  </w:num>
  <w:num w:numId="29" w16cid:durableId="1279486501">
    <w:abstractNumId w:val="7"/>
  </w:num>
  <w:num w:numId="30" w16cid:durableId="990523660">
    <w:abstractNumId w:val="6"/>
  </w:num>
  <w:num w:numId="31" w16cid:durableId="21325678">
    <w:abstractNumId w:val="5"/>
  </w:num>
  <w:num w:numId="32" w16cid:durableId="1905067640">
    <w:abstractNumId w:val="4"/>
  </w:num>
  <w:num w:numId="33" w16cid:durableId="1491940095">
    <w:abstractNumId w:val="8"/>
  </w:num>
  <w:num w:numId="34" w16cid:durableId="953748988">
    <w:abstractNumId w:val="3"/>
  </w:num>
  <w:num w:numId="35" w16cid:durableId="450242596">
    <w:abstractNumId w:val="2"/>
  </w:num>
  <w:num w:numId="36" w16cid:durableId="1588223569">
    <w:abstractNumId w:val="1"/>
  </w:num>
  <w:num w:numId="37" w16cid:durableId="893395942">
    <w:abstractNumId w:val="0"/>
  </w:num>
  <w:num w:numId="38" w16cid:durableId="2030644208">
    <w:abstractNumId w:val="9"/>
  </w:num>
  <w:num w:numId="39" w16cid:durableId="1562977857">
    <w:abstractNumId w:val="7"/>
  </w:num>
  <w:num w:numId="40" w16cid:durableId="1616015205">
    <w:abstractNumId w:val="6"/>
  </w:num>
  <w:num w:numId="41" w16cid:durableId="1810127728">
    <w:abstractNumId w:val="5"/>
  </w:num>
  <w:num w:numId="42" w16cid:durableId="27537174">
    <w:abstractNumId w:val="4"/>
  </w:num>
  <w:num w:numId="43" w16cid:durableId="2147235153">
    <w:abstractNumId w:val="8"/>
  </w:num>
  <w:num w:numId="44" w16cid:durableId="1258245751">
    <w:abstractNumId w:val="3"/>
  </w:num>
  <w:num w:numId="45" w16cid:durableId="1123230846">
    <w:abstractNumId w:val="2"/>
  </w:num>
  <w:num w:numId="46" w16cid:durableId="787621813">
    <w:abstractNumId w:val="1"/>
  </w:num>
  <w:num w:numId="47" w16cid:durableId="87720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0A4FA8"/>
    <w:rsid w:val="001013E1"/>
    <w:rsid w:val="00101662"/>
    <w:rsid w:val="00120957"/>
    <w:rsid w:val="001267A1"/>
    <w:rsid w:val="00147A3C"/>
    <w:rsid w:val="00156E42"/>
    <w:rsid w:val="00164783"/>
    <w:rsid w:val="001827CA"/>
    <w:rsid w:val="001B49BC"/>
    <w:rsid w:val="002162D8"/>
    <w:rsid w:val="00234C86"/>
    <w:rsid w:val="002647ED"/>
    <w:rsid w:val="00275958"/>
    <w:rsid w:val="0027684C"/>
    <w:rsid w:val="00296B34"/>
    <w:rsid w:val="002A2667"/>
    <w:rsid w:val="002A4B3F"/>
    <w:rsid w:val="002A63B2"/>
    <w:rsid w:val="002C7C33"/>
    <w:rsid w:val="002D5A60"/>
    <w:rsid w:val="0032763C"/>
    <w:rsid w:val="003365DC"/>
    <w:rsid w:val="00352631"/>
    <w:rsid w:val="00356BFD"/>
    <w:rsid w:val="00391CA2"/>
    <w:rsid w:val="00392504"/>
    <w:rsid w:val="00392C56"/>
    <w:rsid w:val="003A19C7"/>
    <w:rsid w:val="003B313D"/>
    <w:rsid w:val="003E0181"/>
    <w:rsid w:val="003E2E26"/>
    <w:rsid w:val="004008FB"/>
    <w:rsid w:val="00422F23"/>
    <w:rsid w:val="00436EB5"/>
    <w:rsid w:val="0045758D"/>
    <w:rsid w:val="0049058A"/>
    <w:rsid w:val="004964F5"/>
    <w:rsid w:val="004A793C"/>
    <w:rsid w:val="004A7ED8"/>
    <w:rsid w:val="004B4A69"/>
    <w:rsid w:val="004B53FC"/>
    <w:rsid w:val="004B76FA"/>
    <w:rsid w:val="004F3AA7"/>
    <w:rsid w:val="0054768E"/>
    <w:rsid w:val="00557D67"/>
    <w:rsid w:val="0057757C"/>
    <w:rsid w:val="0058041E"/>
    <w:rsid w:val="005B39FE"/>
    <w:rsid w:val="005B6756"/>
    <w:rsid w:val="005C29FB"/>
    <w:rsid w:val="005C5624"/>
    <w:rsid w:val="005F26B4"/>
    <w:rsid w:val="00606C36"/>
    <w:rsid w:val="00651BD7"/>
    <w:rsid w:val="006545DE"/>
    <w:rsid w:val="0067265B"/>
    <w:rsid w:val="0068097E"/>
    <w:rsid w:val="00684E1C"/>
    <w:rsid w:val="00686B4F"/>
    <w:rsid w:val="00695209"/>
    <w:rsid w:val="006A52EF"/>
    <w:rsid w:val="006A6A86"/>
    <w:rsid w:val="006C53A5"/>
    <w:rsid w:val="006D561C"/>
    <w:rsid w:val="006E1523"/>
    <w:rsid w:val="006E711E"/>
    <w:rsid w:val="006F08FF"/>
    <w:rsid w:val="007338E9"/>
    <w:rsid w:val="00755120"/>
    <w:rsid w:val="007731CB"/>
    <w:rsid w:val="00784745"/>
    <w:rsid w:val="007D6735"/>
    <w:rsid w:val="007D7319"/>
    <w:rsid w:val="00812929"/>
    <w:rsid w:val="008232D2"/>
    <w:rsid w:val="00832AB4"/>
    <w:rsid w:val="00840582"/>
    <w:rsid w:val="0088519F"/>
    <w:rsid w:val="008861F4"/>
    <w:rsid w:val="00894949"/>
    <w:rsid w:val="008D0E46"/>
    <w:rsid w:val="00914228"/>
    <w:rsid w:val="00921D75"/>
    <w:rsid w:val="0092591E"/>
    <w:rsid w:val="00954C65"/>
    <w:rsid w:val="00965309"/>
    <w:rsid w:val="009B382F"/>
    <w:rsid w:val="009C5514"/>
    <w:rsid w:val="009C7A89"/>
    <w:rsid w:val="009D36D1"/>
    <w:rsid w:val="009E405A"/>
    <w:rsid w:val="00A0592E"/>
    <w:rsid w:val="00A05AC4"/>
    <w:rsid w:val="00A13567"/>
    <w:rsid w:val="00A37297"/>
    <w:rsid w:val="00AA484D"/>
    <w:rsid w:val="00AC3A6C"/>
    <w:rsid w:val="00AD74DF"/>
    <w:rsid w:val="00AE3558"/>
    <w:rsid w:val="00AF4176"/>
    <w:rsid w:val="00B1087A"/>
    <w:rsid w:val="00B1551F"/>
    <w:rsid w:val="00B22C43"/>
    <w:rsid w:val="00B263E8"/>
    <w:rsid w:val="00B3142E"/>
    <w:rsid w:val="00B407DF"/>
    <w:rsid w:val="00B55919"/>
    <w:rsid w:val="00B71AB2"/>
    <w:rsid w:val="00B80593"/>
    <w:rsid w:val="00B83433"/>
    <w:rsid w:val="00B96B64"/>
    <w:rsid w:val="00BA1AB5"/>
    <w:rsid w:val="00BB65A2"/>
    <w:rsid w:val="00BF2467"/>
    <w:rsid w:val="00BF352A"/>
    <w:rsid w:val="00BF792D"/>
    <w:rsid w:val="00C044B0"/>
    <w:rsid w:val="00CA46E5"/>
    <w:rsid w:val="00CC5D03"/>
    <w:rsid w:val="00CD3C77"/>
    <w:rsid w:val="00CD40BC"/>
    <w:rsid w:val="00CD50DF"/>
    <w:rsid w:val="00CE520B"/>
    <w:rsid w:val="00CF220A"/>
    <w:rsid w:val="00D10390"/>
    <w:rsid w:val="00D22D5E"/>
    <w:rsid w:val="00D27824"/>
    <w:rsid w:val="00D3427A"/>
    <w:rsid w:val="00D36017"/>
    <w:rsid w:val="00D4042C"/>
    <w:rsid w:val="00D41C26"/>
    <w:rsid w:val="00D45D71"/>
    <w:rsid w:val="00D518E7"/>
    <w:rsid w:val="00D70B39"/>
    <w:rsid w:val="00D71B0A"/>
    <w:rsid w:val="00D82143"/>
    <w:rsid w:val="00DC49A5"/>
    <w:rsid w:val="00DD2F11"/>
    <w:rsid w:val="00DE1EF8"/>
    <w:rsid w:val="00DE56BF"/>
    <w:rsid w:val="00E0082E"/>
    <w:rsid w:val="00E13362"/>
    <w:rsid w:val="00E137A9"/>
    <w:rsid w:val="00E244CB"/>
    <w:rsid w:val="00E33763"/>
    <w:rsid w:val="00E353BC"/>
    <w:rsid w:val="00E4641D"/>
    <w:rsid w:val="00E669DC"/>
    <w:rsid w:val="00E756C8"/>
    <w:rsid w:val="00EA4D68"/>
    <w:rsid w:val="00EA5C09"/>
    <w:rsid w:val="00EB4DBE"/>
    <w:rsid w:val="00EC7ED5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A44AC"/>
    <w:rsid w:val="00FB08F2"/>
    <w:rsid w:val="00FB1B5E"/>
    <w:rsid w:val="00FB2407"/>
    <w:rsid w:val="00FB76B7"/>
    <w:rsid w:val="00FD5A79"/>
    <w:rsid w:val="00FD63CE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60046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097E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68097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68097E"/>
    <w:pPr>
      <w:ind w:left="720"/>
      <w:contextualSpacing/>
    </w:pPr>
  </w:style>
  <w:style w:type="table" w:styleId="TableGrid">
    <w:name w:val="Table Grid"/>
    <w:basedOn w:val="TableNormal"/>
    <w:rsid w:val="00680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68097E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392C5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68097E"/>
    <w:pPr>
      <w:keepNext/>
      <w:numPr>
        <w:numId w:val="7"/>
      </w:numPr>
    </w:pPr>
    <w:rPr>
      <w:b/>
      <w:bCs/>
    </w:rPr>
  </w:style>
  <w:style w:type="paragraph" w:customStyle="1" w:styleId="OLNumber1">
    <w:name w:val="OL_Number1"/>
    <w:basedOn w:val="OLNormal"/>
    <w:qFormat/>
    <w:rsid w:val="0068097E"/>
    <w:pPr>
      <w:numPr>
        <w:ilvl w:val="1"/>
        <w:numId w:val="7"/>
      </w:numPr>
    </w:pPr>
  </w:style>
  <w:style w:type="paragraph" w:customStyle="1" w:styleId="OLNumber2">
    <w:name w:val="OL_Number2"/>
    <w:basedOn w:val="OLNormal"/>
    <w:qFormat/>
    <w:rsid w:val="0068097E"/>
    <w:pPr>
      <w:numPr>
        <w:ilvl w:val="2"/>
        <w:numId w:val="7"/>
      </w:numPr>
    </w:pPr>
  </w:style>
  <w:style w:type="paragraph" w:customStyle="1" w:styleId="OLNumber3">
    <w:name w:val="OL_Number3"/>
    <w:basedOn w:val="OLNormal"/>
    <w:qFormat/>
    <w:rsid w:val="0068097E"/>
    <w:pPr>
      <w:numPr>
        <w:ilvl w:val="3"/>
        <w:numId w:val="7"/>
      </w:numPr>
    </w:pPr>
  </w:style>
  <w:style w:type="paragraph" w:customStyle="1" w:styleId="OLNumber4">
    <w:name w:val="OL_Number4"/>
    <w:basedOn w:val="OLNormal"/>
    <w:qFormat/>
    <w:rsid w:val="0068097E"/>
    <w:pPr>
      <w:numPr>
        <w:ilvl w:val="4"/>
        <w:numId w:val="7"/>
      </w:numPr>
    </w:pPr>
  </w:style>
  <w:style w:type="paragraph" w:customStyle="1" w:styleId="OLNumber5">
    <w:name w:val="OL_Number5"/>
    <w:basedOn w:val="OLNormal"/>
    <w:qFormat/>
    <w:rsid w:val="0068097E"/>
    <w:pPr>
      <w:numPr>
        <w:ilvl w:val="5"/>
        <w:numId w:val="7"/>
      </w:numPr>
    </w:pPr>
  </w:style>
  <w:style w:type="paragraph" w:customStyle="1" w:styleId="OLBullet0">
    <w:name w:val="OL_Bullet0"/>
    <w:basedOn w:val="OLNormal"/>
    <w:qFormat/>
    <w:rsid w:val="0068097E"/>
    <w:pPr>
      <w:numPr>
        <w:numId w:val="8"/>
      </w:numPr>
    </w:pPr>
    <w:rPr>
      <w:szCs w:val="24"/>
    </w:rPr>
  </w:style>
  <w:style w:type="paragraph" w:customStyle="1" w:styleId="OLBodyText">
    <w:name w:val="OL_BodyText"/>
    <w:basedOn w:val="OLNormal"/>
    <w:qFormat/>
    <w:rsid w:val="0068097E"/>
  </w:style>
  <w:style w:type="paragraph" w:customStyle="1" w:styleId="OLHeading">
    <w:name w:val="OL_Heading"/>
    <w:basedOn w:val="Normal"/>
    <w:next w:val="OLBodyText"/>
    <w:qFormat/>
    <w:rsid w:val="00BF792D"/>
    <w:pPr>
      <w:keepNext/>
      <w:keepLines/>
      <w:spacing w:after="240"/>
      <w:jc w:val="center"/>
    </w:pPr>
    <w:rPr>
      <w:b/>
      <w:caps/>
      <w:u w:val="single"/>
    </w:rPr>
  </w:style>
  <w:style w:type="paragraph" w:customStyle="1" w:styleId="OLSubHeading">
    <w:name w:val="OL_SubHeading"/>
    <w:basedOn w:val="Normal"/>
    <w:next w:val="OLBodyText"/>
    <w:qFormat/>
    <w:rsid w:val="0068097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68097E"/>
    <w:pPr>
      <w:numPr>
        <w:numId w:val="9"/>
      </w:numPr>
    </w:pPr>
    <w:rPr>
      <w:szCs w:val="24"/>
    </w:rPr>
  </w:style>
  <w:style w:type="paragraph" w:customStyle="1" w:styleId="OLBullet2">
    <w:name w:val="OL_Bullet2"/>
    <w:basedOn w:val="OLNormal"/>
    <w:qFormat/>
    <w:rsid w:val="0068097E"/>
    <w:pPr>
      <w:numPr>
        <w:numId w:val="10"/>
      </w:numPr>
    </w:pPr>
    <w:rPr>
      <w:szCs w:val="24"/>
    </w:rPr>
  </w:style>
  <w:style w:type="paragraph" w:customStyle="1" w:styleId="OLListPara">
    <w:name w:val="OL_ListPara"/>
    <w:basedOn w:val="Normal"/>
    <w:rsid w:val="0068097E"/>
    <w:pPr>
      <w:numPr>
        <w:numId w:val="11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68097E"/>
    <w:pPr>
      <w:spacing w:after="240"/>
    </w:pPr>
  </w:style>
  <w:style w:type="paragraph" w:customStyle="1" w:styleId="OLNumber0NoNum">
    <w:name w:val="OL_Number0_NoNum"/>
    <w:basedOn w:val="OLNumber0"/>
    <w:next w:val="OLNumber1"/>
    <w:rsid w:val="0068097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68097E"/>
    <w:pPr>
      <w:ind w:left="709"/>
    </w:pPr>
  </w:style>
  <w:style w:type="paragraph" w:customStyle="1" w:styleId="OLIndent2">
    <w:name w:val="OL_Indent2"/>
    <w:basedOn w:val="OLNormal"/>
    <w:qFormat/>
    <w:rsid w:val="0068097E"/>
    <w:pPr>
      <w:ind w:left="1418"/>
    </w:pPr>
  </w:style>
  <w:style w:type="paragraph" w:customStyle="1" w:styleId="OLIndent3">
    <w:name w:val="OL_Indent3"/>
    <w:basedOn w:val="OLNormal"/>
    <w:qFormat/>
    <w:rsid w:val="0068097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68097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68097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68097E"/>
    <w:pPr>
      <w:keepNext/>
    </w:pPr>
    <w:rPr>
      <w:b/>
    </w:rPr>
  </w:style>
  <w:style w:type="paragraph" w:customStyle="1" w:styleId="OLQuote">
    <w:name w:val="OL_Quote"/>
    <w:basedOn w:val="OLNormal"/>
    <w:qFormat/>
    <w:rsid w:val="0068097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68097E"/>
    <w:pPr>
      <w:pageBreakBefore/>
      <w:widowControl w:val="0"/>
      <w:numPr>
        <w:numId w:val="20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68097E"/>
    <w:pPr>
      <w:widowControl w:val="0"/>
      <w:numPr>
        <w:numId w:val="21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68097E"/>
    <w:pPr>
      <w:widowControl w:val="0"/>
      <w:numPr>
        <w:ilvl w:val="1"/>
        <w:numId w:val="21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68097E"/>
    <w:pPr>
      <w:widowControl w:val="0"/>
      <w:numPr>
        <w:ilvl w:val="2"/>
        <w:numId w:val="21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68097E"/>
    <w:pPr>
      <w:numPr>
        <w:numId w:val="27"/>
      </w:numPr>
    </w:pPr>
  </w:style>
  <w:style w:type="paragraph" w:customStyle="1" w:styleId="OLBullet4">
    <w:name w:val="OL_Bullet4"/>
    <w:basedOn w:val="OLNormal"/>
    <w:qFormat/>
    <w:rsid w:val="0068097E"/>
    <w:pPr>
      <w:numPr>
        <w:numId w:val="23"/>
      </w:numPr>
    </w:pPr>
  </w:style>
  <w:style w:type="paragraph" w:customStyle="1" w:styleId="OLBullet5">
    <w:name w:val="OL_Bullet5"/>
    <w:basedOn w:val="OLNormal"/>
    <w:rsid w:val="0068097E"/>
    <w:pPr>
      <w:numPr>
        <w:numId w:val="24"/>
      </w:numPr>
    </w:pPr>
  </w:style>
  <w:style w:type="paragraph" w:customStyle="1" w:styleId="OLSchedule0Heading">
    <w:name w:val="OL_Schedule0_Heading"/>
    <w:basedOn w:val="OLNormal"/>
    <w:next w:val="OLBodyText"/>
    <w:qFormat/>
    <w:rsid w:val="0068097E"/>
    <w:pPr>
      <w:keepNext/>
      <w:pageBreakBefore/>
      <w:widowControl w:val="0"/>
      <w:numPr>
        <w:numId w:val="25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68097E"/>
    <w:pPr>
      <w:keepNext/>
      <w:widowControl w:val="0"/>
      <w:numPr>
        <w:ilvl w:val="1"/>
        <w:numId w:val="25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68097E"/>
    <w:pPr>
      <w:widowControl w:val="0"/>
      <w:numPr>
        <w:ilvl w:val="2"/>
        <w:numId w:val="25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68097E"/>
    <w:pPr>
      <w:widowControl w:val="0"/>
      <w:numPr>
        <w:ilvl w:val="3"/>
        <w:numId w:val="25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68097E"/>
    <w:pPr>
      <w:numPr>
        <w:ilvl w:val="4"/>
        <w:numId w:val="25"/>
      </w:numPr>
    </w:pPr>
  </w:style>
  <w:style w:type="paragraph" w:customStyle="1" w:styleId="OLNumber1BU">
    <w:name w:val="OL_Number1BU"/>
    <w:basedOn w:val="OLNumber1B"/>
    <w:next w:val="OLNumber2"/>
    <w:qFormat/>
    <w:rsid w:val="0068097E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68097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68097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68097E"/>
    <w:pPr>
      <w:spacing w:after="120"/>
      <w:jc w:val="left"/>
    </w:pPr>
  </w:style>
  <w:style w:type="paragraph" w:customStyle="1" w:styleId="OLBodyTextT">
    <w:name w:val="OL_BodyText_T"/>
    <w:basedOn w:val="OLBodyText"/>
    <w:rsid w:val="002A4B3F"/>
    <w:pPr>
      <w:tabs>
        <w:tab w:val="left" w:pos="2551"/>
      </w:tabs>
      <w:ind w:left="2551" w:hanging="2551"/>
    </w:pPr>
  </w:style>
  <w:style w:type="paragraph" w:customStyle="1" w:styleId="OLBodyText0">
    <w:name w:val="OL_BodyText_0"/>
    <w:basedOn w:val="OLBodyTextT"/>
    <w:rsid w:val="0027684C"/>
    <w:pPr>
      <w:spacing w:after="0"/>
      <w:ind w:left="2552" w:hanging="2552"/>
    </w:pPr>
  </w:style>
  <w:style w:type="paragraph" w:customStyle="1" w:styleId="OLBodyText00">
    <w:name w:val="OL_BodyText0"/>
    <w:basedOn w:val="OLBodyText"/>
    <w:rsid w:val="00E4641D"/>
    <w:pPr>
      <w:tabs>
        <w:tab w:val="left" w:pos="2551"/>
      </w:tabs>
      <w:spacing w:after="0"/>
      <w:ind w:left="2552" w:hanging="2552"/>
    </w:pPr>
  </w:style>
  <w:style w:type="paragraph" w:styleId="Revision">
    <w:name w:val="Revision"/>
    <w:hidden/>
    <w:uiPriority w:val="99"/>
    <w:semiHidden/>
    <w:rsid w:val="00B3142E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8A84F-3171-4FD8-9364-95DD58E0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2023-07-20T00:51:00Z</dcterms:created>
  <dcterms:modified xsi:type="dcterms:W3CDTF">2023-07-20T00:51:00Z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